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D1E" w:rsidRPr="004051B4" w:rsidRDefault="00A855C7" w:rsidP="00C52D1E">
      <w:pPr>
        <w:spacing w:before="100" w:beforeAutospacing="1" w:after="100" w:afterAutospacing="1" w:line="240" w:lineRule="auto"/>
        <w:ind w:firstLine="426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</w:pPr>
      <w:r w:rsidRPr="004051B4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Приложение</w:t>
      </w:r>
      <w:r w:rsidR="004051B4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 </w:t>
      </w:r>
      <w:r w:rsidR="004051B4" w:rsidRPr="004051B4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№17</w:t>
      </w:r>
      <w:r w:rsidRPr="004051B4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 </w:t>
      </w:r>
      <w:r w:rsidR="00C52D1E" w:rsidRPr="004051B4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к ООП НОО</w:t>
      </w:r>
    </w:p>
    <w:p w:rsidR="00C52D1E" w:rsidRPr="00C52D1E" w:rsidRDefault="00C52D1E" w:rsidP="00C52D1E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C52D1E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C52D1E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C52D1E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C52D1E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216F1B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C52D1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C52D1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</w:pPr>
      <w:r w:rsidRPr="00C52D1E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Рабочая программа курса внеурочной деятельности </w:t>
      </w:r>
    </w:p>
    <w:p w:rsidR="00851727" w:rsidRPr="00A855C7" w:rsidRDefault="00C52D1E" w:rsidP="00851727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</w:pPr>
      <w:r w:rsidRPr="00C52D1E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Тропинка в профессию</w:t>
      </w:r>
      <w:r w:rsidRPr="00C52D1E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»</w:t>
      </w:r>
    </w:p>
    <w:p w:rsidR="00C52D1E" w:rsidRPr="00C52D1E" w:rsidRDefault="00851727" w:rsidP="0085172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                                                       </w:t>
      </w:r>
      <w:r w:rsidR="00C52D1E" w:rsidRPr="00C52D1E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(1–4 классы)</w:t>
      </w:r>
    </w:p>
    <w:p w:rsidR="00C52D1E" w:rsidRPr="00C52D1E" w:rsidRDefault="00C52D1E" w:rsidP="00C52D1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eastAsia="en-US"/>
        </w:rPr>
      </w:pPr>
    </w:p>
    <w:p w:rsidR="00A8017F" w:rsidRPr="00A8017F" w:rsidRDefault="00A8017F" w:rsidP="00A8017F">
      <w:pPr>
        <w:spacing w:before="20"/>
        <w:ind w:right="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17F">
        <w:rPr>
          <w:rFonts w:ascii="Times New Roman" w:hAnsi="Times New Roman" w:cs="Times New Roman"/>
          <w:b/>
          <w:sz w:val="28"/>
          <w:szCs w:val="28"/>
        </w:rPr>
        <w:t>МБОУ «Нижне-</w:t>
      </w:r>
      <w:proofErr w:type="spellStart"/>
      <w:r w:rsidRPr="00A8017F">
        <w:rPr>
          <w:rFonts w:ascii="Times New Roman" w:hAnsi="Times New Roman" w:cs="Times New Roman"/>
          <w:b/>
          <w:sz w:val="28"/>
          <w:szCs w:val="28"/>
        </w:rPr>
        <w:t>Нойберская</w:t>
      </w:r>
      <w:proofErr w:type="spellEnd"/>
      <w:r w:rsidRPr="00A8017F">
        <w:rPr>
          <w:rFonts w:ascii="Times New Roman" w:hAnsi="Times New Roman" w:cs="Times New Roman"/>
          <w:b/>
          <w:sz w:val="28"/>
          <w:szCs w:val="28"/>
        </w:rPr>
        <w:t xml:space="preserve"> СШ№1 имени </w:t>
      </w:r>
      <w:proofErr w:type="spellStart"/>
      <w:r w:rsidRPr="00A8017F">
        <w:rPr>
          <w:rFonts w:ascii="Times New Roman" w:hAnsi="Times New Roman" w:cs="Times New Roman"/>
          <w:b/>
          <w:sz w:val="28"/>
          <w:szCs w:val="28"/>
        </w:rPr>
        <w:t>К.Л.Тепсуева</w:t>
      </w:r>
      <w:proofErr w:type="spellEnd"/>
      <w:r w:rsidRPr="00A8017F">
        <w:rPr>
          <w:rFonts w:ascii="Times New Roman" w:hAnsi="Times New Roman" w:cs="Times New Roman"/>
          <w:b/>
          <w:sz w:val="28"/>
          <w:szCs w:val="28"/>
        </w:rPr>
        <w:t>»</w:t>
      </w:r>
    </w:p>
    <w:p w:rsidR="00C52D1E" w:rsidRPr="00C52D1E" w:rsidRDefault="00C52D1E" w:rsidP="00C52D1E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C52D1E" w:rsidRPr="00C52D1E" w:rsidRDefault="00C52D1E" w:rsidP="00C52D1E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C52D1E" w:rsidRPr="00C52D1E" w:rsidRDefault="00C52D1E" w:rsidP="00C52D1E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0F38DE" w:rsidRPr="00C564F9" w:rsidRDefault="000F38DE" w:rsidP="000F38DE">
      <w:pPr>
        <w:pStyle w:val="a3"/>
        <w:spacing w:before="163" w:beforeAutospacing="0" w:after="0" w:afterAutospacing="0"/>
        <w:jc w:val="right"/>
        <w:rPr>
          <w:rStyle w:val="a6"/>
          <w:b w:val="0"/>
          <w:color w:val="222222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8974EC" w:rsidRPr="008974EC" w:rsidRDefault="008974EC" w:rsidP="00C52D1E">
      <w:pPr>
        <w:spacing w:after="0" w:line="339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  </w:t>
      </w:r>
    </w:p>
    <w:p w:rsidR="00E45D58" w:rsidRPr="00E45D58" w:rsidRDefault="00E45D58" w:rsidP="00E45D58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8974EC" w:rsidRPr="008974EC" w:rsidRDefault="008974EC" w:rsidP="0066574E">
      <w:pPr>
        <w:spacing w:after="0" w:line="240" w:lineRule="auto"/>
        <w:ind w:right="424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216F1B" w:rsidRDefault="00216F1B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16F1B" w:rsidRPr="008974EC" w:rsidRDefault="00216F1B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167FDE" w:rsidRDefault="00167FDE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51727" w:rsidRPr="00851727" w:rsidRDefault="0085172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051B4" w:rsidRDefault="0019057E" w:rsidP="008974EC">
      <w:pPr>
        <w:spacing w:after="0" w:line="339" w:lineRule="atLeast"/>
        <w:ind w:left="-851" w:firstLine="85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2024-2025г</w:t>
      </w:r>
      <w:bookmarkStart w:id="0" w:name="_GoBack"/>
      <w:bookmarkEnd w:id="0"/>
    </w:p>
    <w:p w:rsidR="008974EC" w:rsidRPr="00167FDE" w:rsidRDefault="008974EC" w:rsidP="008974EC">
      <w:pPr>
        <w:spacing w:after="0" w:line="339" w:lineRule="atLeast"/>
        <w:ind w:left="-851" w:firstLine="855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67FD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Пояснительная записка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67FDE" w:rsidRPr="00216F1B" w:rsidRDefault="0066574E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Рабочая</w:t>
      </w:r>
      <w:r w:rsidR="00167FD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программа 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курса</w:t>
      </w:r>
      <w:r w:rsidR="00167FD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для начальной школы (1-4 классы) «Тропинка в профессию» адаптирована на основании комплексной</w:t>
      </w:r>
      <w:r w:rsidR="00FF36D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авторской</w:t>
      </w:r>
      <w:r w:rsidR="00167FD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программы профориентационной работы для начальной школы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  <w:proofErr w:type="spellStart"/>
      <w:r w:rsidR="00FF36D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Бачкиной</w:t>
      </w:r>
      <w:proofErr w:type="spellEnd"/>
      <w:r w:rsidR="00FF36D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Елен</w:t>
      </w:r>
      <w:r w:rsidR="00FF36D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ы</w:t>
      </w:r>
      <w:r w:rsidR="00FF36D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Николаев</w:t>
      </w:r>
      <w:r w:rsidR="00FF36D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ы 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«Тропинка в профессию»</w:t>
      </w:r>
      <w:r w:rsidR="002A73A5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Данный курс является первой ступенькой в профориентационной работе.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 жизни каждого человека профессиональная деятельность занимает важное место. С первых шагов ребёнка родители задумываются о его будущем, внимательно следят за интересами и склонностями своего ребёнка, стараясь предопределить его профессиональную судьбу. Учёба в школе выявляет избирательное отношение школьника к разным учебным предметам.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Перед младшим школьником 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Представления о профессиях ребёнка 7-10 лет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 школах формирование представлений о мире труда и профессий подчас осуществляется недостаточно целенаправленно и системно. В то время как именно школа должна стать решающим звеном процесса профессионального самоопределения обучающихся, оказать действенное влияние на целенаправленное формирование представлений о мире труда и профессий.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Решение данных проблем позволит оптимизировать учебный процесс, направленный на </w:t>
      </w:r>
      <w:proofErr w:type="spellStart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профориентационное</w:t>
      </w:r>
      <w:proofErr w:type="spellEnd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 образование, сделает учёбу в школе единым преемственным образовательным процессом.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Что же такое </w:t>
      </w:r>
      <w:proofErr w:type="spellStart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профориентационная</w:t>
      </w:r>
      <w:proofErr w:type="spellEnd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работа  для начальной школы?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Для ученика: развитие интереса и мотивации к разнообразным познаниям о профессии; развитие определённых профессиональных навыков, развитие рефлексии и навыков опыта деятельности.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Для учителя: новый опыт творческого самовыражения; ответы на все сомнения и вопросы по профориентационной работе  обучающихся, которые возникают в процессе его профессиональной работы; продуманное содержание и методическая система работы; расширение профессиональных компетенций и т.д.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Для администрации школы: новый позиционный статус образовательной среды профориентационной работы; обеспеченность взаимосвязанными (по содержанию и методике) вариативными программами всех классов начальной и средней ступеней, усиление методической оснащённости педагогического процесса и т.д.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Общая гипотеза данной работы состоит в том, что реализация профориентационной работы  в школе может быть более эффективной, если:</w:t>
      </w:r>
    </w:p>
    <w:p w:rsidR="00E8262E" w:rsidRPr="00E8262E" w:rsidRDefault="008974EC" w:rsidP="00E8262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3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Изменятся методологические основания построения педагогического процесса в начальной школе;</w:t>
      </w:r>
    </w:p>
    <w:p w:rsidR="00E8262E" w:rsidRPr="00E8262E" w:rsidRDefault="008974EC" w:rsidP="00E8262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3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Предметом будет избрано педагогическое сопровождение процессов формирования основ целостного образа человеческой деятельности в начальной школе;</w:t>
      </w:r>
    </w:p>
    <w:p w:rsidR="00E8262E" w:rsidRPr="00E8262E" w:rsidRDefault="008974EC" w:rsidP="00E8262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3"/>
        </w:rPr>
      </w:pPr>
      <w:r w:rsidRPr="00E8262E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Будет создана пропедевтическая </w:t>
      </w:r>
      <w:proofErr w:type="spellStart"/>
      <w:r w:rsidR="003B24E2"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профориентационная</w:t>
      </w:r>
      <w:proofErr w:type="spellEnd"/>
      <w:r w:rsidR="003B24E2"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педагогическая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система начальной школы;</w:t>
      </w:r>
    </w:p>
    <w:p w:rsidR="00E8262E" w:rsidRPr="00E8262E" w:rsidRDefault="008974EC" w:rsidP="00E8262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3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 содержание начального образования будут включены исследовательские проектные виды деятельности;</w:t>
      </w:r>
    </w:p>
    <w:p w:rsidR="00E8262E" w:rsidRPr="00E8262E" w:rsidRDefault="008974EC" w:rsidP="00E8262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3"/>
        </w:rPr>
      </w:pPr>
      <w:r w:rsidRPr="00E8262E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lastRenderedPageBreak/>
        <w:t>  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Будут использованы потенциалы микросоциума (семьи) в построении единого интегрального образовательного пространства ребёнка;</w:t>
      </w:r>
    </w:p>
    <w:p w:rsidR="008974EC" w:rsidRPr="00E8262E" w:rsidRDefault="008974EC" w:rsidP="00E8262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3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Процесс пропедевтики будет сопровождаться технологиями оценивания качества проектной деятельности в начальной школе.</w:t>
      </w:r>
    </w:p>
    <w:p w:rsidR="008974EC" w:rsidRPr="00216F1B" w:rsidRDefault="00E8262E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Комплексная программа</w:t>
      </w:r>
      <w:r w:rsidR="008974EC" w:rsidRPr="00216F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</w:t>
      </w:r>
      <w:r w:rsidRPr="00216F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профессиональной работы для</w:t>
      </w:r>
      <w:r w:rsidR="008974EC" w:rsidRPr="00216F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начальной школы</w:t>
      </w:r>
      <w:r w:rsidR="008974EC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 «Тропинка в профессию» создана для того,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подготовки. Таким образом, предлагаемая  программа может стать первой ступенью в системе работы школы по переходу на </w:t>
      </w:r>
      <w:proofErr w:type="spellStart"/>
      <w:r w:rsidR="008974EC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профориентационное</w:t>
      </w:r>
      <w:proofErr w:type="spellEnd"/>
      <w:r w:rsidR="008974EC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обучение.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обучающихся.  При определении этих сфер использовалась типология, предложенная доктором психологических наук Е.А.Климовым. 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proofErr w:type="spellStart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Межпредметная</w:t>
      </w:r>
      <w:proofErr w:type="spellEnd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интеграция способствует, во-первых, формированию целостного представления о различных сферах человеческой деятельности; во – вторых, развитию знаний, умений и навыков, необходимых для создания этой целостности в смысловых новообразованиях у младших школьников; в-третьих, освоению элементарных знаний о профессиях людей; в-четвёртых, включению обучающихся в исследовательскую деятельность.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Данная программа</w:t>
      </w:r>
      <w:r w:rsidR="0066574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курса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предполагает реализацию через: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</w:t>
      </w:r>
      <w:r w:rsidRPr="00216F1B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   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Внеурочную деятельность детей –  программа  «Тропинка в профессию» (духовно-нравственное  направление внеурочной деятельности);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</w:t>
      </w:r>
      <w:r w:rsidRPr="00216F1B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   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Внеклассную работу.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proofErr w:type="spellStart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Профориентационное</w:t>
      </w:r>
      <w:proofErr w:type="spellEnd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 воспитание в начальной школе – это создание 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8974EC" w:rsidRPr="00216F1B" w:rsidRDefault="0066574E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Рабочая</w:t>
      </w:r>
      <w:r w:rsidR="008974EC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программа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курса</w:t>
      </w:r>
      <w:r w:rsidR="008974EC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 «Тропинка в профессию» реализует направление духовно-нравственное во внеурочной деятельности в рамках ФГОС начального общего образования.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Новизна </w:t>
      </w:r>
      <w:r w:rsidR="0066574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курса состоит в том, что он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соединяет в себе сведения из разных предметных областей психологии, литературы, истории, экологии, социологии, ОБЖ, художественного труда.   </w:t>
      </w:r>
      <w:r w:rsidR="0066574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Рабочая п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рограмма рассчитана на 4 года (1 - 4 класс).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Ведущая деятельность: поисковая, исследовательская, творческая, игровая.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Содержание определяется возрастными особенностями младших школьников.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Курс занятий построен таким образом, что предоставляет обучающимся возможность тренировать различные виды своих способностей.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В </w:t>
      </w:r>
      <w:proofErr w:type="gramStart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данной  программе</w:t>
      </w:r>
      <w:proofErr w:type="gramEnd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 игровая мотивация превалирует, перерастая в учебную.  Ребёнок становится заинтересованным субъектом в развитии своих способностей.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Занятия проводятся в активной форме, это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lastRenderedPageBreak/>
        <w:t>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 Развитие творческих способностей немыслимо без творческой деятельности.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На реализацию  </w:t>
      </w:r>
      <w:r w:rsidR="0066574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рабочей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программы </w:t>
      </w:r>
      <w:r w:rsidR="0066574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курса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« Тропинка в профессию » в 1-м классе отводится 33  часа   1 классе (1 раз в неделю), во 2-4 классах – по 34 часа в год (1 раз в неделю). Общий объём составляет 135 часов.</w:t>
      </w:r>
    </w:p>
    <w:p w:rsidR="00E8262E" w:rsidRDefault="008974EC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216F1B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 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Основные направления рабочей программы курса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включают в себя 4 модуля: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1 модуль: 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«Играем в профессии» - 1 класс.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Цель: формирование элементарных знаний о профессиях через игру.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2 модуль: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«Путешествие в мир профессий» - 2 класс.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Цель: расширение представлений детей о мире профессий.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3 модуль: 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«У меня растут года…» - 3 класс.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        Цель: формирование мотивации, интерес к трудовой и учебной деятельности, стремление к коллективному общественно-полезному труду.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4 модуль: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«Труд в почете любой, мир профессий большой» - 4 класс.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        Цель: формировать добросовестное отношении к труду, понимание его роли в жизни человека и общества, развивать интерес к будущей профессии.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8974EC" w:rsidRPr="00216F1B" w:rsidRDefault="008974EC" w:rsidP="00A50E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Cs w:val="23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Default="00E8262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Default="00E8262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Default="00E8262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Default="00E8262E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Pr="00E8262E" w:rsidRDefault="00E8262E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16F1B" w:rsidRPr="00E8262E" w:rsidRDefault="00216F1B" w:rsidP="00E8262E">
      <w:pPr>
        <w:pStyle w:val="ab"/>
        <w:numPr>
          <w:ilvl w:val="0"/>
          <w:numId w:val="4"/>
        </w:num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E8262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Содержание </w:t>
      </w:r>
      <w:r w:rsidR="00E8262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курса внеурочной деятельности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2F60DD" w:rsidRDefault="00E8262E" w:rsidP="00E8262E">
      <w:pPr>
        <w:spacing w:after="0" w:line="339" w:lineRule="atLeast"/>
        <w:ind w:firstLine="709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1 модуль:</w:t>
      </w:r>
      <w:r w:rsidR="00216F1B"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 «Играем в профессии» (33 часа)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 работы хороши (2 ч.). Занятия с элементами игры.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 в тему. Стихи о профессиях. Работа с карточками (конкурс состоит в составлении целой из разрезанной на части картинки). Конкурс маляров. Игра «Кто потерял свой инструмент», конкурс «Найди лишнее», игра «Таинственное слово» (расшифровка слов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баркы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(рыбак),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ртомас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(матрос),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явше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(швея). 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отгадай пословицы (Без охоты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(нет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рыбока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), без дела жить -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…(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только небо коптить).Викторина «Угадай профессию» кто пашет, сеет, хлеб убирает (хлебороб), кто лекарство отпускает (аптекарь), кто дома строит (строитель).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Кому что нужно (2 ч.). Дидактическая игра.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 учителя. Определение правила игры. Подбираются картинки и предметы соответствующих профессий. Например, строитель-мастерок, врач-градусник, повар-кастрюля и т.д.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Оденем куклу на работу (2ч.). Дидактическая игра.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Оборудование: изображение рабочей одежды, изображение кукол. Подобрать к каждой картинке одежду и назвать соответствующую профессию (строитель, милиционер, врач, пожарник, продавец).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Идём на работу - дидактические игры. Разложены круги, в середине которых нарисованы люди разных профессий, относительно с изображением инструментов. Необходимо выбрать картинку, подходящую для работы.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строители (2ч.). Занятие с элементами игры.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Игра. Построение дома, башни из геометрических фигур, конструктора. Физкультминутка. Просмотр м/ф.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Магазин (2ч.). Ролевая игра.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идем в магазин (2ч.). Беседа с игровыми элементами.</w:t>
      </w:r>
    </w:p>
    <w:p w:rsidR="00216F1B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знаний. Вопросы, какие бывают магазины? Кто работает в магазине? Формирование  новых знаний. Анализ стихотворений. Игра «Вставьте буквы, и вы узнаете, кто работает в магазине». Заведующая, продавец, товаровед, охранник, администратор. Оценка: вежливый, грубый продавец. Итог: как называет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профессия людей работающих в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магазине?                                                                    </w:t>
      </w:r>
    </w:p>
    <w:p w:rsidR="00216F1B" w:rsidRPr="002F60DD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Аптека (2ч.). Ролевая игра.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Игра.  Построение из геометрических фигур здания аптеки. Физкультминутка. Просмотр м/ф.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Больница (2ч.). Ролевая игра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Игра (детский набор «Доктор»). Физкультминутка. Просмотр м/ф. Игра со счётными палочками. Строим модель скорой помощи. Итог. Что нужно знать, чтобы стать доктором. Какую пользу приносят наши знания.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 ч.). Игровой час.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Актуализация опорных знаний. Подбор рифмовок в стихотворении. Рассказ о мире профессий. Игра: «Закончи пословицу…» (например, «Без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труда..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 не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вытянуть рыбку из пруда»). Загадки о профессиях. Кроссворд о профессиях. Итог: о каких профессиях мы сегодня узнали?</w:t>
      </w:r>
    </w:p>
    <w:p w:rsidR="00216F1B" w:rsidRPr="002F60DD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 «Дядя Степа-милиционер» (2ч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.). Чтение.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Чтение текста. Словарная работа: милиционер,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профессия..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Обсуждение прочитанного. Ответы на вопросы.</w:t>
      </w:r>
    </w:p>
    <w:p w:rsidR="00216F1B" w:rsidRPr="002F60DD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 «Дядя Степа-милиционер» (3 ч.). </w:t>
      </w:r>
      <w:proofErr w:type="spellStart"/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Видеоурок</w:t>
      </w:r>
      <w:proofErr w:type="spellEnd"/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Просмотр м/ф по произведению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«Дядя Степа-милиционер». Обсуждение поступков главных героев. Как бы ты поступил ты в данной ситуациях. Словарная работа.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В.Маяковский «Кем быть?» (2ч.) Чтение текста.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Чтение по ролям. Обсуждение текста. Словарные работы: столяр, плотник, рубанок, инженер, доктор, конструктор, шофер.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К.Чуковский «Доктор Айболит» (2ч.)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Игра-демонстрация, викторина.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Уход за цветами. (2ч.). Практическое занятие.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Профессия «Повар»(2ч.). Экскурсия.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 учителя. Презентация профессий. Знакомство со столовой школы. Знакомство с профессией повар. Встреча с людьми, работниками в школьной столовой.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Поварята. (2ч).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Конкурс-игра.</w:t>
      </w:r>
    </w:p>
    <w:p w:rsidR="00216F1B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E8262E">
      <w:pPr>
        <w:spacing w:after="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Pr="002F60DD" w:rsidRDefault="00E8262E" w:rsidP="00E8262E">
      <w:pPr>
        <w:spacing w:after="0" w:line="339" w:lineRule="atLeast"/>
        <w:ind w:firstLine="709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2 модуль </w:t>
      </w:r>
      <w:r w:rsidR="00216F1B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«Путешествие в мир профессий»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216F1B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Мастерская удивительных профессий (2ч.). Дидактическая игра.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Карточки (желтые, синие, красные; по 5 в каждой - 4 с рисунком, 1 без рисунка и 4 картонных круга - тех же цветов).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Изображения  рабочая одежда из выбранных карточек, средства  труда, место работы. Определить профессии, результат труда человека.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Разные дома (2ч.).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Практическое занятие.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Использование настольного конструктора «Строитель». Разбить детей на несколько групп. Выполнить следующее задание: из кубиков построить дома. Игра-соревнование со строительными игровыми материалами. Конструирование из настольного конструктора. Итог, награждение.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Дачный домик (2ч.). Практическое занятие.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Подобрать цветную бумагу (крышу, стены, труба, крыльцо). Выложить аппликацию из цветной бумаги и картона. Итог, выявить лучших участников, награждение.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(2ч.). Игра-викторина.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Дидактическая игра: «Доскажи словечко», загадки. Игра: «Волшебный мешок» (определить на ощупь инструменты). Итог.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Профессия «Врач» (3ч.). Дидактическая игра.</w:t>
      </w:r>
    </w:p>
    <w:p w:rsidR="00216F1B" w:rsidRPr="008974EC" w:rsidRDefault="00216F1B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«Назови профессии»,  «Кто трудится в больнице». Работа с карточками.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Больница (2 ч.). Сюжетно-ролевая игра.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Доктор «Айболит»(2ч.). Игра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«Кто нас лечит» (2ч.). Экскурсия в кабинет врача.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Место, нахождение кабинета врача. Знакомство с основным оборудованием врача. Для чего нужны лекарства. Итог.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«Добрый доктор Айболит» (2ч.).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«Парикмахерская» (3ч.). Сюжетно-ролевая игра.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Разгадывание загадок о предметах труда парикмахера. Игра с детским игровым набором «Парикмахер». Какие бывают парикмахеры.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«Все работы хороши – выбирай на вкус!»  (2ч.). </w:t>
      </w:r>
      <w:r w:rsidRPr="002F6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Игры.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Постановка и обсуждение проблемных вопросов. Понятие «работа», «трудолюбие». Игра: «Быстро назови». Например: лекарство (врач), машина (шофер). Конкурс «мастерицы». Итог: мультимедиа - люди разных профессий.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Д. Дж.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Родари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«Чем пахнут ремесла» (2 ч.). </w:t>
      </w:r>
      <w:r w:rsidRPr="002F6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Инсценировка.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Профессия «Строитель»</w:t>
      </w:r>
      <w:r w:rsidR="00E826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(2ч.). Дидактическая игра.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Дидактическая игра: «Что кому нужно для работы на стройке?». Карточки с изображением предметов, орудий труда. Определить названия профессий. Например: штукатур-мастерок, машина-шофер.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Строительный поединок (2ч.). Игра-соревнование.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Разбить детей на несколько команд. Одна группа строит дома из спичек, другая из спичных коробков. Кто быстрее. Подведение итогов. Награждение команд.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Путешествие в кондитерский цех «Кузбасс» г. Прокопьевска (3 ч.). Экскурсия.</w:t>
      </w:r>
    </w:p>
    <w:p w:rsidR="00E8262E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Знакомство с профессией кондитера, с оборудованием кондитерской фабрики. Кто работает в кондитерской? </w:t>
      </w:r>
    </w:p>
    <w:p w:rsidR="00E8262E" w:rsidRDefault="00E8262E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216F1B" w:rsidRPr="00E8262E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E826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Мастер-классы.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«Где работать мне тогда? Чем мне заниматься?» (1 ч.) Классный час.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Введение в тему. Основная часть. Инсценировка стихотворения Александра Кравченко «Честный ответ». Понятие о работах, профессиях. Словарная работа (профессия, специальность, классификация). Мультимедиа (изображение профессий: мастер, штукатур, сантехник, каменщик, крановщик). Чтение стихов: Г. Машин «Крановщик», С.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Баруздин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«Плотник», «Архитектор». Итог.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Default="00216F1B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8262E" w:rsidRDefault="00E8262E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8262E" w:rsidRDefault="00E8262E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8262E" w:rsidRPr="008974EC" w:rsidRDefault="00E8262E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16F1B" w:rsidRPr="002F60DD" w:rsidRDefault="00E8262E" w:rsidP="00E8262E">
      <w:pPr>
        <w:spacing w:after="0" w:line="339" w:lineRule="atLeast"/>
        <w:ind w:firstLine="709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3 модуль</w:t>
      </w:r>
      <w:r w:rsidR="00216F1B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 «У меня растут года…»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216F1B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такое профессия (2ч.). Игровая программа.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 о профессиях. Речь труда в жизни человека. Работа с пословицами (например, «Труд кормит человека, а лень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портит..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»). Закончить пословицу: «Кто не работает, …… (тот не ест). Стихотворения о профессиях. Загадка про предметы, которые используют люди разных профессий. Угадать профессии по первой букве.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пословице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угадать профессию (например: «Куй железо, пока горячо» (кузнец).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 кого мастерок, у кого молоток (2ч.). Беседа с элементами игры.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История происхождения орудия труда. Знакомство с понятием «инструмента». Дидактическая игра: «Назови инструмент» (на кухне - 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Истоки трудолюбия (2ч.). Игровой час.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если….». Например, что будет, если повара перестанут готовить? Что будет, если врачи перестанут лечить? Физкультминутка. Игра: «Правильно дорисуй».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Домашний помощник (2ч.). Игра-конкурс.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 в игру. Конкурс «Кто каким делом занят». Дидактическая игра: «Кто чем занимается». Работа с картинками. Конкурс «Стихотворение». Сказки о том, как опасна лень (В.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Пахнов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). Инсценировки. Конкурс смекалистых. Конкурс: «Очумелые ручки». Конкурс-эстафета: «Кто быстрее забьёт гвоздь».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Мир профессий (2ч.). Викторина.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Разминка. Конкурс «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Профсловарь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 Конкурс болельщиков. Вопросы о профессиях.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Загадки о профессиях.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 платков. Конкурс письмо другу (друг просит дать совет по выбору профессии). Конкурс «Отгадай кроссворд», конкурс пословиц о профессиях.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Игра «Эрудит» (угадать профессию по первой букве).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Например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 п (пилот), в (врач). Итог награждение лучших игроков.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Угадай профессию (2ч.). Занятие с элементами игры.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 о профессиях. Дидактическая игра назови профессию, например: хлеб-хлебороб, одежда-портной. Чёрный ящик (определить на ощупь инструменты). Конкурс художников. Подведение итогов.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(2ч.). Занятие с элементами игры.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Конкурс архитекторов. Из одинакового числа геометрических фигур составить: дом, машинку и т.д. Итог.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Куда уходят поезда (2ч.). Занятие с элементами игры.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Просмотр мультимедиа о железнодорожном транспорте. Викторина об истории возникновения паровозов. Игра: «Что изменилось». Загадки о видах транспорта. Ролевая игра: «Проводник», «Машинист». Итог. Что нового мы сегодня узнали.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(2ч). КВН.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Представление команд. Визитная карточка (портные, модельеры). Разминка (назвать инструменты портных, виды одежды, пословицы). Конкурс капитанов. Разрисовщики тканей. Демонстрация моделей. Конкурс подарков. Итог. Награждение команд.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Наши друзья  - книги (2ч.). Беседа с элементами игры. Экскурсия в сельскую библиотеку.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Загадки о книгах. История происхождения книги. Папирус, береста, бумага. Изготовление современных книг. Знакомство с профессиями людей, которые создают книги (наборщик, печатник, переплетчик).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Откуда сахар пришел (2ч.). Беседа.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слово. Просмотр фильма. Обсуждение  растений,  из которых получают сахар. Обработка свеклы. Загадки о сахаре. Игра: «Назови профессию» (агроном, тракторист, шофер, химик, сахарный завод). Игра от А до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(назвать профессии на все буквы алфавита).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«Турнир профессионалов» (2ч.). Конкурс-игра.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Представление команд. Приветствие. Азбука профессий (по букве определить профессию, например А-агроном, Б - бизнесмен). Конкурс «Кинокомедия» (вставить название фильмов). Игра «Третий лишний»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(программист, закройщик, компьютерщик). Конкурс пантомимы (изобразить профессию). Подведение итогов.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профессии нужны, все профессии важны (3ч.). Устный журнал.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слово: страница информационная (данные о профессиях). Поэтическая (чтение стихов Д.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Родари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«Чем пахнут ремесла», Маяковский «Кем быть?») Художественная (просмотр мультимедиа о людях разных профессий). Игра. Дискуссия  «Объясните пословицу: «Всякая вещь трудом создана».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Стройка  (2ч.). Экскурсия.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слово. Инструктаж по ТБ. Выбор Знакомство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 строительными объектом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Виды строительных профессий. Итог. Рисунки, сочинения о профессии. Знакомство со словами: бульдозер, экскаватор, подъемный кран и т. д.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Операция «Трудовой десант» (1ч.). Практикум.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Создание двух бригад. Распределение участков между бригадами. Назначение ответственных. Техника безопасности. Выполнение работы по уборке территории. Подведение итогов. Поощрение.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Уход за цветами (2ч.). Практика.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Кулинарный поединок (2ч.). Шоу-программа.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Открытие. Представление команд. Команды: «Веселые поварята», «Чудо-повара». Конкурс-эстафета «Варим борщ» (собрать набор продуктов, кто быстрее). Конкурс: «А знаете ли вы?», «Сладкоежки», «Украсим торт», «Что в мешке». Конкурс-эстафета (надеть фартук, кто быстрее нарежет овощи и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тд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.). Итоги конкурса, награждения команд.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E8262E" w:rsidRPr="008974EC" w:rsidRDefault="00E8262E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16F1B" w:rsidRPr="008974EC" w:rsidRDefault="00216F1B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2F60DD" w:rsidRDefault="00E8262E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4 модуль</w:t>
      </w:r>
      <w:r w:rsidR="00216F1B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 «Труд в почете любой, мир профессий большой»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216F1B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Любимое дело мое - счастье в будущем (2ч.). Классный час, презентация.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Психологическая игра в круге. Инсценировка стихотворения С. Михалкова «Дело было вечером». Презентации. Швейное, строительное, газетное дело. Задание: установить порядок постройки дома, установить порядок создание газеты. Подведение итогов.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По дорогам идут машины (2ч.). Беседа-тренинг.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История возникновения профессии шофёра. Загадки о профессии шофёр. Игра «Кто самый внимательный». Игра «Неуловимый шторм». Игра «Какой это знак». Ролевая игра - драматизация «Улица».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работы хороши (2ч.). Игра-конкурс.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Введение в тему. Стихи о профессиях. Дидактическая игра, расшифровка слова. Конкурс строителей. Составить из разрезанных картинок рисунок дома. Игра «Кто потерял свой инструмент». Викторина: «Угадай профессию», конкурс «Найди лишнее». Итог игры. Награждение участников.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профессии продавца (2 ч.). Занятие с элементами игры.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Знакомство с профессией продавец. Игра: «Умей промолчать». Разыгрывание ситуации: «Грубый продавец», «вежливый покупатель». Игра «магазин».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 профессии библиотекаря (2ч.). Беседа с элементами игры.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Праздник в Городе Мастеров (2ч.). КВН.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Представлены 2 команды: «Девицы-мастерицы», «Веселые умельцы». Приветствие команд. Вопросы из шкатулки (разминка). Конкурс: «Самый трудолюбивый», конкурс: «Видеоклип», конкурс: «Проворные мотальщики», конкурс: «Частушечный», конкурс: «Капитанов». Домашнее задание - сценки о профессиях. Подведение итогов, награждение.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Работники издательства типографии (2ч.). Сюжетно-ролевая игра.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Актуализация опорных знаний (разгадывание ребуса). Сюжетно-ролевая игра «Редакция газеты». Задание 1 -штат редакции (корреспондент, фотограф, художник, наборщик). Задание 2 – «Вы – редакторы» (отредактировать текст). Задание 3 – «Вы – журналисты»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(написать текст). Задание 4 – «Вы – художники» (выполнение иллюстрации). Итог: люди каких специальностей работают над созданием газеты.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Как проходят вести (2ч.). Экскурсия на почту.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 почты). Загадки и почтовый транспорт (самолет), телефон (в пер. с греч «далеко - пишу»). Виды связи, сотовая связь. Ролевая игра «Телефон». Итог.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Веселые мастерские (2ч.). Игра - состязание.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Представление 2 команд. Столярная мастерская. Знакомство с инструментами (пила, топор, молоток, рубанок, стамеска). Загадки об инструментах. Практическое задание – сделать кроватку для кукол. Швейная мастерская. Загадки об инструментах. Конкурс: «Пришей пуговицу». Подведение итогов. Награждение.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Путешествие в Город Мастеров (2ч.).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Профориентационная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игра.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Путешествие по 5 районам. Каждый соответствует одной из профессиональных сфер (человек - человек, человек - техника, человек -природа, человек - художественный образ, человек - знаковая система). Дается задание составить план района, придумать название улиц, заселить дома сказочными героями. Например, район «Умелые руки», сказочные жители -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Самоделкин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Железный Дровосек.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Строительные специальности (2ч.). Практикум.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 организовать», игра: «Проект». Итог: вопросы: что случиться, если строить здание без соответствующего плана, почему так важно руководствоваться проектами при строительстве здания?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«Время на раздумье не теряй, с нами вместе трудись и играй» (2ч.). Игровой вечер.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Вступление. Чтение стихов: «У меня растут года…». Выступление учеников с сообщениями о профессиях. Задание на внимание: «Найди синий на рисунке». Мастерская слова (чтение и инсценировки). Конкурс-игра: «Нитки - иголка», конкурсы: «Бой с подушками». Итог.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Знакомство с профессиями  прошлого (2ч.). Конкурс - праздник.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Введение. Стихи о труде. Рассказ о рабочих профессиях. Конкурс: «Заводу требуются». Информация для   любознательных.   Знакомство с профессией плотника.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«Человек трудом прекрасен»  (2ч.). Игра-соревнование.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«Умеешь сам -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научи  другого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 (2ч.). Практикум.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«Чей участок лучше?»  (2ч.). Практикум.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«Кулинарный поединок» (2ч.). Практикум.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A50E83" w:rsidRDefault="00A50E83" w:rsidP="00E82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E82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Default="00E8262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Default="00E8262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Pr="00E8262E" w:rsidRDefault="00E8262E" w:rsidP="00E8262E">
      <w:pPr>
        <w:spacing w:before="100" w:beforeAutospacing="1" w:after="100" w:afterAutospacing="1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E8262E">
        <w:rPr>
          <w:rFonts w:ascii="Times New Roman" w:eastAsia="Calibri" w:hAnsi="Times New Roman" w:cs="Times New Roman"/>
          <w:b/>
          <w:bCs/>
          <w:color w:val="252525"/>
          <w:spacing w:val="-2"/>
          <w:sz w:val="28"/>
          <w:szCs w:val="28"/>
          <w:lang w:eastAsia="en-US"/>
        </w:rPr>
        <w:lastRenderedPageBreak/>
        <w:t>2. Планируемые результаты освоения курса внеурочной деятельности</w:t>
      </w:r>
    </w:p>
    <w:p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Личностные, </w:t>
      </w:r>
      <w:proofErr w:type="spellStart"/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и предметные результаты</w:t>
      </w:r>
    </w:p>
    <w:p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освоения 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курса</w:t>
      </w: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«Тропинка в профессию»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ходе реализации программы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обучающиеся должны овладевать специальными знаниями, умениями и навыками. К ним относятся:</w:t>
      </w:r>
    </w:p>
    <w:p w:rsidR="00E8262E" w:rsidRPr="00E8262E" w:rsidRDefault="008974EC" w:rsidP="00B61EB2">
      <w:pPr>
        <w:pStyle w:val="ab"/>
        <w:numPr>
          <w:ilvl w:val="0"/>
          <w:numId w:val="5"/>
        </w:numPr>
        <w:spacing w:after="0" w:afterAutospacing="1" w:line="339" w:lineRule="atLeast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26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когнитивные знания обучающихся о труде, о мире профессий;</w:t>
      </w:r>
    </w:p>
    <w:p w:rsidR="00E8262E" w:rsidRPr="00E8262E" w:rsidRDefault="008974EC" w:rsidP="00B61EB2">
      <w:pPr>
        <w:pStyle w:val="ab"/>
        <w:numPr>
          <w:ilvl w:val="0"/>
          <w:numId w:val="5"/>
        </w:numPr>
        <w:spacing w:after="0" w:afterAutospacing="1" w:line="339" w:lineRule="atLeast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262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r w:rsidRPr="00E826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мотивационно-личностные – отношение к труду, интерес к профессиям, желание овладеть какой-либо профессиональной деятельностью;</w:t>
      </w:r>
    </w:p>
    <w:p w:rsidR="008974EC" w:rsidRPr="00E8262E" w:rsidRDefault="008974EC" w:rsidP="00B61EB2">
      <w:pPr>
        <w:pStyle w:val="ab"/>
        <w:numPr>
          <w:ilvl w:val="0"/>
          <w:numId w:val="5"/>
        </w:numPr>
        <w:spacing w:after="0" w:afterAutospacing="1" w:line="339" w:lineRule="atLeast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26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поведенческие навыки трудовой деятельности, ответственность, дисциплинированность, самостоятельность в труде.</w:t>
      </w:r>
    </w:p>
    <w:p w:rsidR="008974EC" w:rsidRPr="008974EC" w:rsidRDefault="00B61EB2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7C6C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Метапредметными</w:t>
      </w:r>
      <w:proofErr w:type="spellEnd"/>
      <w:r w:rsidRPr="007C6C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 результатами</w:t>
      </w:r>
      <w:r w:rsidR="008974EC"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программы внеурочной деятельности по  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курсу</w:t>
      </w:r>
      <w:r w:rsidR="008974EC"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«Тропинка в профессию » - является формирование следующих универсальных учебных действий (УУД):</w:t>
      </w:r>
    </w:p>
    <w:p w:rsidR="008974EC" w:rsidRPr="007C6CA2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1. Регулятивные УУД: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974EC" w:rsidRPr="007C6CA2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2. Познавательные УУД: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Перерабатывать полученную информацию: делать выводы в результате совместной работы всего класса.</w:t>
      </w:r>
    </w:p>
    <w:p w:rsid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B61EB2" w:rsidRPr="008974EC" w:rsidRDefault="00B61EB2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7C6CA2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lastRenderedPageBreak/>
        <w:t>3. Коммуникативные УУД: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Слушать и понимать речь других.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Совместно договариваться о правилах общения и поведения в школе и следовать им.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Первый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результатов (1-й класс)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– приобретение социальных знаний. Занятия по конструированию, знакомство с домашними ремёслами, экскурсии на производство, встречи с людьми разных профессий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Второй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результатов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(2–3-й классы) – формирование ценностного отношения к социальной реальности. Сюжетно-ролевые, продуктивные игры («Почта», «В магазине»,</w:t>
      </w:r>
      <w:r w:rsidRPr="008974EC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«Выпуск классной газеты»)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Третий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результатов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(4-й класс) – получение опыта самостоятельного общественного действия. Совместное образовательное производство детей и взрослых.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8974EC" w:rsidP="00B61EB2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Личностные результаты:</w:t>
      </w:r>
    </w:p>
    <w:p w:rsidR="008974EC" w:rsidRPr="002F60DD" w:rsidRDefault="008974EC" w:rsidP="002F60DD">
      <w:pPr>
        <w:spacing w:after="0" w:afterAutospacing="1" w:line="339" w:lineRule="atLeast"/>
        <w:ind w:firstLine="142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 ученика будут сформированы: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-142" w:firstLine="142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стремление к соблюдению морально-этических норм общения с людьми другой национальности, с нарушениями здоровья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B61EB2">
      <w:pPr>
        <w:spacing w:after="0" w:line="339" w:lineRule="atLeast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proofErr w:type="spellStart"/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результаты: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Регулятивные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организовывать свою деятельность, готовить рабочее место для выполнения разных видов работ;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принимать (ставить) учебно-познавательную задачу и сохранять её до конца учебных действий;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действовать согласно составленному плану, а также по инструкциям учителя;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контролировать выполнение действий, вносить необходимые коррективы (свои и учителя);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результаты решения поставленных задач, находить ошибки и способы их устранения.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ставить учебно-познавательные задачи перед выполнением разных заданий;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проявлять инициативу в постановке новых задач, предлагать собственные способы решения;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Познавательные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осознавать учебно-познавательную, учебно-практическую, экспериментальную задачи;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использовать готовые модели для изучения строения природных объектов и объяснения природных явлений;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кодирование и декодирование информации в знаково-символической форме.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обобщать и систематизировать информацию, переводить её из одной формы в другую (принятую в словесной форме, переводить в изобразительную, схематическую, табличную);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дополнять готовые информационные объекты (тексты, таблицы, схемы, диаграммы), создавать собственные;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Коммуникативные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осознанно и произвольно строить речевое высказывание в устной и письменной форме;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B61EB2">
      <w:pPr>
        <w:spacing w:after="0" w:line="339" w:lineRule="atLeast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Предметные результаты: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сферы профессиональной деятельности человека;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понятия, признаки профессий, их значение в окружающем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Предприятия и учреждения населенного пункта, района;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приемы выполнения учебных проектов.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основными понятиями и категориями;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Рассказывать о профессии и обосновывать ее значение в жизни общества;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Переносить теоретические сведения о сферах человеческой деятельности на некоторые конкретные жизненные ситуации.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B61EB2" w:rsidRDefault="008974EC" w:rsidP="00B61EB2">
      <w:pPr>
        <w:spacing w:after="100" w:afterAutospacing="1" w:line="339" w:lineRule="atLeast"/>
        <w:ind w:firstLine="709"/>
        <w:jc w:val="both"/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sectPr w:rsidR="00B61EB2" w:rsidSect="00167FDE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2F60DD" w:rsidRPr="00B61EB2" w:rsidRDefault="002F60DD" w:rsidP="00B61EB2">
      <w:pPr>
        <w:spacing w:after="10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F60DD" w:rsidRPr="00B61EB2" w:rsidRDefault="00B61EB2" w:rsidP="00B61EB2">
      <w:pPr>
        <w:pStyle w:val="ab"/>
        <w:numPr>
          <w:ilvl w:val="0"/>
          <w:numId w:val="4"/>
        </w:numPr>
        <w:spacing w:after="0" w:line="339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B61EB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Тематическое планирование</w:t>
      </w:r>
    </w:p>
    <w:p w:rsidR="00B61EB2" w:rsidRPr="00461A6F" w:rsidRDefault="00461A6F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61A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     </w:t>
      </w:r>
      <w:r w:rsidR="00B61EB2" w:rsidRPr="00461A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 модуль (1 класс):</w:t>
      </w:r>
      <w:r w:rsidRPr="00461A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Играем в профессии» </w:t>
      </w:r>
    </w:p>
    <w:p w:rsidR="00B61EB2" w:rsidRPr="00461A6F" w:rsidRDefault="00B61EB2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tbl>
      <w:tblPr>
        <w:tblpPr w:leftFromText="180" w:rightFromText="180" w:topFromText="251" w:vertAnchor="text" w:horzAnchor="margin" w:tblpXSpec="center" w:tblpY="132"/>
        <w:tblW w:w="14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727"/>
        <w:gridCol w:w="993"/>
        <w:gridCol w:w="3402"/>
        <w:gridCol w:w="2517"/>
        <w:gridCol w:w="3828"/>
      </w:tblGrid>
      <w:tr w:rsidR="00B61EB2" w:rsidRPr="00B61EB2" w:rsidTr="00461A6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7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Кол-во часов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форма проведения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ЭОР и ЦОР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«Все работы хороши»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 игры-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видеознакомства</w:t>
            </w:r>
            <w:proofErr w:type="spellEnd"/>
          </w:p>
        </w:tc>
        <w:tc>
          <w:tcPr>
            <w:tcW w:w="2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http://clow.ru  - Познавательный портал: сайт про все и обо всем!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http://stranamasterov.ru «Страна Мастеров» 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профориентации для детей 7-10 лет "Необычные примеры"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https://youtu.be/A-qduf8aiQE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«Какое блюдо приготовил поваренок?»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https://youtu.be/sy2OoTkBpfo?list=PLagHIN0mjU</w:t>
            </w: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uU0ykUOG5iGKvgURXA-AeHI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профессий будущего. Человек и природа. 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https://nsportal.ru/video/2019/10/obzor-professiy-budushchego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"Сити-фермер". Виртуальная прогулка.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https://nsportal.ru/video/2019/10/virtualnaya-progulka-siti-fermy-v-mire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Агроинформатик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Результаты труда. 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https://youtu.be/uNkADHZStDE?list=PLbtbBtGwBb3YtJzKgZliBJlrLH4aq62QA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"Лесник"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https://youtu.be/lZ5JTbXgUxE?list=PLbtbBtGwBb3YtJzKgZliBJlrLH4aq6</w:t>
            </w: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2QA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системы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ситуации.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молодежи к труду;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адресной психологической помощи учащимся в осознанном выборе будущей профессии;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подростков основным принципам построения профессиональной карьеры и навыкам поведения на рынке труда;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3-4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«Кому, что нужно»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дидактическая игра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5-6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«Оденем куклу на работу, едем на работу»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 игры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rPr>
          <w:trHeight w:val="84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7-8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«Мы строители»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 игр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видеознакомства</w:t>
            </w:r>
            <w:proofErr w:type="spellEnd"/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9-10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«Магазин»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Знакомство с атрибутами, ролевая игра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rPr>
          <w:trHeight w:val="66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11-12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«Мы идем в магазин»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Экскурсия.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Ролевая игра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13-14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«Аптека»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Знакомство с атрибутами, ролевая игра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15-16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«Больница»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Знакомство с атрибутами, ролевая игра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17-18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«Какие бывают профессии»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Видеознакомство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  игровой час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19-20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С.Михалков «Дядя Степа»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Чтение, беседы, викторины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21-22-23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«Дядя Степа-милиционер»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Экскурсия,  </w:t>
            </w: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видеоурок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  встреча  с работником полиции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24-25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В.Маяковский «Кем быть?»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Чтение, беседа, обсуждение «Кем я хотел бы быть?»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26-</w:t>
            </w: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К.Чуковский «Доктор </w:t>
            </w: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Айболит»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Игра-демонстрация, </w:t>
            </w: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викторина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28-29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Уход за цветами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практика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30-31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Профессия повар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Экскурсия, </w:t>
            </w: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видеоурок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викторина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32-33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«Поварята»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практикум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0E83" w:rsidRDefault="00A50E83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Pr="00461A6F" w:rsidRDefault="00461A6F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61A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 модуль (2 класс): Путешествие в мир профессий</w:t>
      </w:r>
    </w:p>
    <w:tbl>
      <w:tblPr>
        <w:tblW w:w="14552" w:type="dxa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2895"/>
        <w:gridCol w:w="993"/>
        <w:gridCol w:w="3402"/>
        <w:gridCol w:w="2409"/>
        <w:gridCol w:w="3969"/>
      </w:tblGrid>
      <w:tr w:rsidR="00461A6F" w:rsidRPr="00461A6F" w:rsidTr="00461A6F"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Кол-во часов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форма проведения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61A6F" w:rsidRPr="00461A6F" w:rsidRDefault="00461A6F" w:rsidP="00461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b/>
                <w:sz w:val="24"/>
                <w:szCs w:val="24"/>
              </w:rPr>
              <w:t>ЭОР и ЦОР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1A6F" w:rsidRPr="00461A6F" w:rsidRDefault="00461A6F" w:rsidP="00461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461A6F" w:rsidRPr="00461A6F" w:rsidTr="00461A6F">
        <w:trPr>
          <w:trHeight w:val="1405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1-2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Мастерская удивительных профессий «Все работы хороши»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 игры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http://clow.ru  - Познавательный портал: сайт про все и обо всем!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http://stranamasterov.ru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 xml:space="preserve"> «Страна Мастеров» Тематика сайта: прикладное творчество, мастерство во всех его проявлениях и окружающая 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Материалы к урокам технологии.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профориентации для детей 7-10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"Необычные примеры</w:t>
            </w:r>
            <w:hyperlink r:id="rId10" w:history="1"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https://youtu.b</w:t>
              </w:r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lastRenderedPageBreak/>
                <w:t>e/A-qduf8aiQE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Игра «Ка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блюдо приготовил поваренок?</w:t>
            </w:r>
            <w:hyperlink r:id="rId11" w:history="1"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https://youtu.be/sy2OoTkBpfo?list=PLagHIN0mjUuU0ykUOG5iGKvgURXA-AeHI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Обзор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будущего. Человек и природа</w:t>
            </w:r>
            <w:hyperlink r:id="rId12" w:history="1"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https://nsportal.ru/video/2019/10/obzor-professiy-budushchego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Профессия "Сит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и-фермер". Виртуальная прогулка</w:t>
            </w:r>
            <w:hyperlink r:id="rId13" w:history="1"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https://nsportal.ru/video/2019/10/virtualnaya-progulka-siti-fermy-v-mire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Агр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оинформатик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". Результаты труда.</w:t>
            </w: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https://youtu.be/uNkADHZStDE?list=PLbtbBtGwBb3YtJzKgZliBJlrLH4aq62QA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Профессия "Лесник"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https://youtu.be/lZ5JTbXgUxE?list=PLbtbBtGwBb3YtJzKgZliBJlrLH4aq62QA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системы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ситуации.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молодежи к труду;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оказание адресной психологической помощи учащимся в осознанном выборе будущей профессии;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обучение подростков основным принципам построения профессиональной карьеры и навыкам поведения на рынке труда;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461A6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3-4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«Разные дома»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Конструирование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5-6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«Дачный домик»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Аппликация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7-8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«Моя профессия»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Игра-викторина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9-10-11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«Профессия «Врач»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 игры, приглашение врача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12-13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«Больница»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Сюжетно-ролевая игра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14-15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Доктор «Айболит»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Сюжетно-ролевые игры, просмотр мультфильма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16-17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«Кто нас лечит»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 в медицинский пункт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18-19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«Добрый доктор Айболит»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Сюжетно-ролевая игра, просмотр мультфильма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20-21-22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«Парикмахерская»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Сюжетно-ролевая игра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23-24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«Все работы хороши – выбирай на вкус!»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Сюжетно-ролевая игра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25-26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Дж. </w:t>
            </w:r>
            <w:proofErr w:type="spellStart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Родари</w:t>
            </w:r>
            <w:proofErr w:type="spellEnd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«Чем пахнут ремесла»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Работа с текстами, инсценировка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27-28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Профессия «Строитель»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Дидактическая игра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29-30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Строительный поединок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Игра-соревнование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31-32-33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Путешествие в кондитерский цех «Кузбасс» г. Прокопьевска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Экскурсия. Мастер-классы.</w:t>
            </w:r>
          </w:p>
        </w:tc>
        <w:tc>
          <w:tcPr>
            <w:tcW w:w="637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«Где работать мне тогда? Чем мне заниматься?»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Инсценировка стихотворения Александра Кравченко «Честный ответ», мультимедиа.</w:t>
            </w:r>
          </w:p>
        </w:tc>
        <w:tc>
          <w:tcPr>
            <w:tcW w:w="6378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F60DD" w:rsidRDefault="002F60DD" w:rsidP="00461A6F">
      <w:pPr>
        <w:spacing w:after="0" w:afterAutospacing="1" w:line="339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Pr="00461A6F" w:rsidRDefault="00461A6F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61A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3 модуль (3 класс): «У меня растут года …»</w:t>
      </w:r>
    </w:p>
    <w:tbl>
      <w:tblPr>
        <w:tblW w:w="15168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993"/>
        <w:gridCol w:w="3118"/>
        <w:gridCol w:w="3544"/>
        <w:gridCol w:w="4678"/>
      </w:tblGrid>
      <w:tr w:rsidR="00461A6F" w:rsidRPr="00461A6F" w:rsidTr="00461A6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Кол-во часов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форма проведения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61A6F" w:rsidRPr="00461A6F" w:rsidRDefault="00461A6F" w:rsidP="00461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b/>
                <w:sz w:val="24"/>
                <w:szCs w:val="24"/>
              </w:rPr>
              <w:t>ЭОР и ЦОР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1A6F" w:rsidRPr="00461A6F" w:rsidRDefault="00461A6F" w:rsidP="00461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«Что такое профессия»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игровые программы, проект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http://clow.ru  - Познавательный портал: сайт про все и обо всем!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http://stranamasterov.ru «Страна Мастеров» 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профориентации для детей 7-10 лет "Необычные примеры"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3658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461A6F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https://youtu.be/A-qduf8aiQE</w:t>
              </w:r>
            </w:hyperlink>
            <w:r w:rsid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«Какое блюдо приготовил поваренок?»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3658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461A6F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https://youtu.be/sy2OoTkBpfo?list=PLagHIN0mjUuU0ykUOG5iGKvgURXA-AeHI</w:t>
              </w:r>
            </w:hyperlink>
            <w:r w:rsid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профессий будущего. Человек и природа. 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3658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461A6F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https://nsportal.ru/video/2019/10/obzor-professiy-budushchego</w:t>
              </w:r>
            </w:hyperlink>
            <w:r w:rsid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"Сити-фермер". Виртуальная прогулка.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https://nsportal.ru/video/2019/10/virtualnaya-progulka-siti-fermy-v-mire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Агроинформатик</w:t>
            </w:r>
            <w:proofErr w:type="spellEnd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Результаты труда. 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3658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461A6F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https://youtu.be/uNkADHZStDE?list=PLbtbBtGwBb3YtJzKgZliBJlrLH4aq62QA</w:t>
              </w:r>
            </w:hyperlink>
            <w:r w:rsid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"Лесник"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3658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461A6F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https://youtu.be/lZ5JTbXgUxE?list=PLbtbBtGwBb3YtJzKgZliBJlrLH4aq62QAи</w:t>
              </w:r>
            </w:hyperlink>
            <w:r w:rsid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системы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ситуации.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молодежи к труду;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адресной психологической помощи учащимся в осознанном выборе будущей профессии;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подростков основным принципам построения профессиональной карьеры и навыкам поведения на рынке труда;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«У кого мастерок, у кого молоток»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 с элементами  игры, конкурс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«Истоки трудолюбия»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игровой час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7-8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«Домашний помощник»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игра-конкурс,  сочинение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«Мир профессии»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Викторина,  ролевая игра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«Угадай профессии»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  игры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13-14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«Какие бывают профессии»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  игры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15-16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«Куда уходят поезда»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  игры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17-18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«Моя профессия»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КВН,  проект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19-20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«Наши друзья-книги»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 в  сельскую  библиотеку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«Откуда сахар пришел»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Презентация,  беседа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22-23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«Турнир профессионалов»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конкурс-игра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24-25-26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«Все профессии нужны, все профессии важны»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Устный журнал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26-28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«Строим дом»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Экскурсия,  конструирование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Операция « Трудовой десант»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практикум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«Уход за цветами»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практикум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32-33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шоу-программ, проект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ind w:left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1A6F" w:rsidRPr="00461A6F" w:rsidRDefault="00461A6F" w:rsidP="00461A6F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61A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461A6F" w:rsidRPr="00461A6F" w:rsidRDefault="00461A6F" w:rsidP="00461A6F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Pr="008974EC" w:rsidRDefault="002F60DD" w:rsidP="00B61EB2">
      <w:pPr>
        <w:spacing w:after="10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61A6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 </w:t>
      </w:r>
      <w:r w:rsidR="00461A6F" w:rsidRPr="00461A6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4 модуль (4 класс):</w:t>
      </w:r>
      <w:r w:rsidR="00461A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61A6F" w:rsidRPr="00461A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</w:t>
      </w:r>
      <w:r w:rsidR="00461A6F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Труд в почете любой, мир профессий большой»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856FE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15030" w:type="dxa"/>
        <w:tblInd w:w="8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412"/>
        <w:gridCol w:w="993"/>
        <w:gridCol w:w="2410"/>
        <w:gridCol w:w="2831"/>
        <w:gridCol w:w="4399"/>
      </w:tblGrid>
      <w:tr w:rsidR="008856FE" w:rsidRPr="008856FE" w:rsidTr="008856F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4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Кол-во часов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форма проведения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56FE" w:rsidRPr="008856FE" w:rsidRDefault="008856FE" w:rsidP="008856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6FE">
              <w:rPr>
                <w:rFonts w:ascii="Times New Roman" w:hAnsi="Times New Roman" w:cs="Times New Roman"/>
                <w:b/>
                <w:sz w:val="24"/>
                <w:szCs w:val="24"/>
              </w:rPr>
              <w:t>ЭОР и ЦОР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856FE" w:rsidRPr="008856FE" w:rsidRDefault="008856FE" w:rsidP="008856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6F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1-2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«Любое дело - моё счастье в будущем»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классный час, презентация, работа в группах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http://clow.ru  - Познавательный портал: сайт про все и обо всем!</w:t>
            </w:r>
          </w:p>
          <w:p w:rsidR="008856FE" w:rsidRPr="008856FE" w:rsidRDefault="00463658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8856FE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http://stranamasterov.ru</w:t>
              </w:r>
            </w:hyperlink>
            <w:r w:rsid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856FE"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«Страна Мастеров» 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профориентации для детей 7-10 лет "Необычные примеры"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463658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8856FE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https://youtu.be/A-qduf8aiQE</w:t>
              </w:r>
            </w:hyperlink>
            <w:r w:rsid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«Какое блюдо приготовил поваренок?»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463658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8856FE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https://youtu.be/sy2OoTkBpfo?list=PLagHIN0mjUuU0ykUOG5iGKvgURXA-AeHI</w:t>
              </w:r>
            </w:hyperlink>
            <w:r w:rsid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Обзор профессий будущего. Человек и природа. 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https://nsportal.ru/video/2019/10/obzor-professiy-budushchego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"Сити-фермер". Виртуальная прогулка.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Default="00463658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8856FE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https://nsportal.ru/video/2019/10/virtualnaya-progulka-siti-fermy-v-mire</w:t>
              </w:r>
            </w:hyperlink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Агроинформатик</w:t>
            </w:r>
            <w:proofErr w:type="spellEnd"/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Результаты труда. 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Default="00463658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8856FE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https://youtu.be/uNkADHZStDE?list=PLbtbBtGwBb3YtJzKgZliBJlrLH4aq62QA</w:t>
              </w:r>
            </w:hyperlink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"Лесник"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Default="00463658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8856FE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https://youtu.be/lZ5JTbXgUxE?list=PLbtbBtGwBb3YtJzKgZliBJlrLH4aq62QA</w:t>
              </w:r>
            </w:hyperlink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системы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ситуации.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молодежи к труду;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адресной психологической помощи учащимся в осознанном выборе будущей профессии;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подростков основным принципам построения профессиональной карьеры и навыкам поведения на рынке труда;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3-4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«По дорогам идут машины»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 - тренинг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5-6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«Все работы хороши»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игра-конкурс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7-8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  профессии продавца»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беседа-тренинг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9-10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 профессии библиотекаря»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 с элементами игры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11-12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«Праздник в городе Мастеров»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КВН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13-14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«Работники издательства и типографии»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  в типографию,  ролевая игра</w:t>
            </w:r>
          </w:p>
        </w:tc>
        <w:tc>
          <w:tcPr>
            <w:tcW w:w="2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 w:val="restart"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15-16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«Как приходят вести»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 на почту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17-18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«Веселые </w:t>
            </w: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мастерские»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 - состязание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19-20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«Путешествие в Город Мастеров»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профориентации - игра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21-22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«Строительные специальности»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Практикум, защита проекта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23-24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«Время на раздумье не теряй, с нами вместе трудись и играй»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Игровой вечер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25-26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«Знакомство с промышленными профессиями»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Конкурс-праздник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27-28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«Человек трудом красен»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Игра-соревнование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29-30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«Успеешь сам - научи другого»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Практикум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rPr>
          <w:trHeight w:val="418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31-32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«Чей участок лучше»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>Практикум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33-34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>Практикум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856FE" w:rsidRDefault="008856FE" w:rsidP="008856FE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sectPr w:rsidR="008856FE" w:rsidSect="00461A6F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8974EC" w:rsidRPr="008974EC" w:rsidRDefault="008974EC" w:rsidP="008856FE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</w:p>
    <w:sectPr w:rsidR="008974EC" w:rsidRPr="008974EC" w:rsidSect="008856FE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658" w:rsidRDefault="00463658" w:rsidP="00167FDE">
      <w:pPr>
        <w:spacing w:after="0" w:line="240" w:lineRule="auto"/>
      </w:pPr>
      <w:r>
        <w:separator/>
      </w:r>
    </w:p>
  </w:endnote>
  <w:endnote w:type="continuationSeparator" w:id="0">
    <w:p w:rsidR="00463658" w:rsidRDefault="00463658" w:rsidP="0016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A6F" w:rsidRDefault="00461A6F" w:rsidP="00FF36DE">
    <w:pPr>
      <w:pStyle w:val="a9"/>
      <w:jc w:val="center"/>
    </w:pPr>
  </w:p>
  <w:p w:rsidR="00461A6F" w:rsidRDefault="00461A6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658" w:rsidRDefault="00463658" w:rsidP="00167FDE">
      <w:pPr>
        <w:spacing w:after="0" w:line="240" w:lineRule="auto"/>
      </w:pPr>
      <w:r>
        <w:separator/>
      </w:r>
    </w:p>
  </w:footnote>
  <w:footnote w:type="continuationSeparator" w:id="0">
    <w:p w:rsidR="00463658" w:rsidRDefault="00463658" w:rsidP="0016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6761D"/>
    <w:multiLevelType w:val="hybridMultilevel"/>
    <w:tmpl w:val="7E4EFCA2"/>
    <w:lvl w:ilvl="0" w:tplc="0BF4E0D2">
      <w:numFmt w:val="bullet"/>
      <w:lvlText w:val=""/>
      <w:lvlJc w:val="left"/>
      <w:pPr>
        <w:ind w:left="1534" w:hanging="825"/>
      </w:pPr>
      <w:rPr>
        <w:rFonts w:ascii="Symbol" w:eastAsia="Times New Roman" w:hAnsi="Symbol" w:cs="Times New Roman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9910DDF"/>
    <w:multiLevelType w:val="hybridMultilevel"/>
    <w:tmpl w:val="49B61DA8"/>
    <w:lvl w:ilvl="0" w:tplc="FE6C01AA">
      <w:numFmt w:val="bullet"/>
      <w:lvlText w:val=""/>
      <w:lvlJc w:val="left"/>
      <w:pPr>
        <w:ind w:left="1384" w:hanging="675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DA08B4"/>
    <w:multiLevelType w:val="hybridMultilevel"/>
    <w:tmpl w:val="234695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525053B"/>
    <w:multiLevelType w:val="hybridMultilevel"/>
    <w:tmpl w:val="A686FA24"/>
    <w:lvl w:ilvl="0" w:tplc="3F4E04B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A856A0C"/>
    <w:multiLevelType w:val="hybridMultilevel"/>
    <w:tmpl w:val="5C94FF6A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C1E6663"/>
    <w:multiLevelType w:val="hybridMultilevel"/>
    <w:tmpl w:val="535EC3C0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74EC"/>
    <w:rsid w:val="000F38DE"/>
    <w:rsid w:val="00105001"/>
    <w:rsid w:val="00167FDE"/>
    <w:rsid w:val="0019057E"/>
    <w:rsid w:val="00216F1B"/>
    <w:rsid w:val="002257C3"/>
    <w:rsid w:val="00262BFE"/>
    <w:rsid w:val="002A73A5"/>
    <w:rsid w:val="002E63CD"/>
    <w:rsid w:val="002F60DD"/>
    <w:rsid w:val="003B24E2"/>
    <w:rsid w:val="004051B4"/>
    <w:rsid w:val="00461A6F"/>
    <w:rsid w:val="00463658"/>
    <w:rsid w:val="00490F4D"/>
    <w:rsid w:val="005335B6"/>
    <w:rsid w:val="0066574E"/>
    <w:rsid w:val="0073475D"/>
    <w:rsid w:val="007C0AF7"/>
    <w:rsid w:val="007C6CA2"/>
    <w:rsid w:val="00851727"/>
    <w:rsid w:val="008856FE"/>
    <w:rsid w:val="008974EC"/>
    <w:rsid w:val="00A50E83"/>
    <w:rsid w:val="00A8017F"/>
    <w:rsid w:val="00A855C7"/>
    <w:rsid w:val="00B61EB2"/>
    <w:rsid w:val="00BA139D"/>
    <w:rsid w:val="00C52D1E"/>
    <w:rsid w:val="00E45D58"/>
    <w:rsid w:val="00E8262E"/>
    <w:rsid w:val="00FF36DE"/>
    <w:rsid w:val="00FF4305"/>
    <w:rsid w:val="00FF5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1DB9"/>
  <w15:docId w15:val="{EFF7D801-0157-4036-A0C9-F2808606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BFE"/>
  </w:style>
  <w:style w:type="paragraph" w:styleId="2">
    <w:name w:val="heading 2"/>
    <w:basedOn w:val="a"/>
    <w:link w:val="20"/>
    <w:uiPriority w:val="9"/>
    <w:qFormat/>
    <w:rsid w:val="00897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74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9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7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4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F38DE"/>
    <w:rPr>
      <w:b/>
      <w:bCs/>
    </w:rPr>
  </w:style>
  <w:style w:type="paragraph" w:styleId="a7">
    <w:name w:val="header"/>
    <w:basedOn w:val="a"/>
    <w:link w:val="a8"/>
    <w:uiPriority w:val="99"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7FDE"/>
  </w:style>
  <w:style w:type="paragraph" w:styleId="a9">
    <w:name w:val="footer"/>
    <w:basedOn w:val="a"/>
    <w:link w:val="aa"/>
    <w:uiPriority w:val="99"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FDE"/>
  </w:style>
  <w:style w:type="paragraph" w:styleId="ab">
    <w:name w:val="List Paragraph"/>
    <w:basedOn w:val="a"/>
    <w:uiPriority w:val="34"/>
    <w:qFormat/>
    <w:rsid w:val="002F60DD"/>
    <w:pPr>
      <w:ind w:left="720"/>
      <w:contextualSpacing/>
    </w:pPr>
  </w:style>
  <w:style w:type="paragraph" w:styleId="ac">
    <w:name w:val="No Spacing"/>
    <w:uiPriority w:val="1"/>
    <w:qFormat/>
    <w:rsid w:val="00E45D58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461A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8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sportal.ru/video/2019/10/virtualnaya-progulka-siti-fermy-v-mire" TargetMode="External"/><Relationship Id="rId18" Type="http://schemas.openxmlformats.org/officeDocument/2006/relationships/hyperlink" Target="https://youtu.be/uNkADHZStDE?list=PLbtbBtGwBb3YtJzKgZliBJlrLH4aq62Q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youtu.be/A-qduf8aiQ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sportal.ru/video/2019/10/obzor-professiy-budushchego" TargetMode="External"/><Relationship Id="rId17" Type="http://schemas.openxmlformats.org/officeDocument/2006/relationships/hyperlink" Target="https://nsportal.ru/video/2019/10/obzor-professiy-budushchego" TargetMode="External"/><Relationship Id="rId25" Type="http://schemas.openxmlformats.org/officeDocument/2006/relationships/hyperlink" Target="https://youtu.be/lZ5JTbXgUxE?list=PLbtbBtGwBb3YtJzKgZliBJlrLH4aq62Q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sy2OoTkBpfo?list=PLagHIN0mjUuU0ykUOG5iGKvgURXA-AeHI" TargetMode="External"/><Relationship Id="rId20" Type="http://schemas.openxmlformats.org/officeDocument/2006/relationships/hyperlink" Target="http://stranamaster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sy2OoTkBpfo?list=PLagHIN0mjUuU0ykUOG5iGKvgURXA-AeHI" TargetMode="External"/><Relationship Id="rId24" Type="http://schemas.openxmlformats.org/officeDocument/2006/relationships/hyperlink" Target="https://youtu.be/uNkADHZStDE?list=PLbtbBtGwBb3YtJzKgZliBJlrLH4aq62Q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A-qduf8aiQE" TargetMode="External"/><Relationship Id="rId23" Type="http://schemas.openxmlformats.org/officeDocument/2006/relationships/hyperlink" Target="https://nsportal.ru/video/2019/10/virtualnaya-progulka-siti-fermy-v-mire" TargetMode="External"/><Relationship Id="rId10" Type="http://schemas.openxmlformats.org/officeDocument/2006/relationships/hyperlink" Target="https://youtu.be/A-qduf8aiQE" TargetMode="External"/><Relationship Id="rId19" Type="http://schemas.openxmlformats.org/officeDocument/2006/relationships/hyperlink" Target="https://youtu.be/lZ5JTbXgUxE?list=PLbtbBtGwBb3YtJzKgZliBJlrLH4aq62QA&#1080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ranamasterov.ru" TargetMode="External"/><Relationship Id="rId14" Type="http://schemas.openxmlformats.org/officeDocument/2006/relationships/hyperlink" Target="https://youtu.be/lZ5JTbXgUxE?list=PLbtbBtGwBb3YtJzKgZliBJlrLH4aq62QA" TargetMode="External"/><Relationship Id="rId22" Type="http://schemas.openxmlformats.org/officeDocument/2006/relationships/hyperlink" Target="https://youtu.be/sy2OoTkBpfo?list=PLagHIN0mjUuU0ykUOG5iGKvgURXA-AeH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B2E79-F194-433F-8157-B3207EB8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30</Pages>
  <Words>6821</Words>
  <Characters>38885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18</cp:revision>
  <cp:lastPrinted>2021-06-23T02:00:00Z</cp:lastPrinted>
  <dcterms:created xsi:type="dcterms:W3CDTF">2021-06-23T01:16:00Z</dcterms:created>
  <dcterms:modified xsi:type="dcterms:W3CDTF">2024-09-24T19:45:00Z</dcterms:modified>
</cp:coreProperties>
</file>