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80" w:rsidRPr="00966E2F" w:rsidRDefault="005E4583" w:rsidP="00D97680">
      <w:pPr>
        <w:jc w:val="center"/>
        <w:rPr>
          <w:rStyle w:val="CharStyle18"/>
          <w:rFonts w:eastAsiaTheme="minorEastAsia"/>
          <w:b/>
          <w:color w:val="FF0000"/>
          <w:sz w:val="28"/>
          <w:szCs w:val="28"/>
        </w:rPr>
      </w:pPr>
      <w:bookmarkStart w:id="0" w:name="_GoBack"/>
      <w:bookmarkEnd w:id="0"/>
      <w:r>
        <w:rPr>
          <w:rStyle w:val="CharStyle18"/>
          <w:rFonts w:eastAsiaTheme="minorEastAsia"/>
          <w:b/>
          <w:color w:val="FF0000"/>
          <w:sz w:val="28"/>
          <w:szCs w:val="28"/>
        </w:rPr>
        <w:t xml:space="preserve">               </w:t>
      </w:r>
      <w:r w:rsidR="00D97680" w:rsidRPr="00966E2F">
        <w:rPr>
          <w:rStyle w:val="CharStyle18"/>
          <w:rFonts w:eastAsiaTheme="minorEastAsia"/>
          <w:b/>
          <w:color w:val="FF0000"/>
          <w:sz w:val="28"/>
          <w:szCs w:val="28"/>
        </w:rPr>
        <w:t>4-чу классехь</w:t>
      </w:r>
      <w:r w:rsidR="000461B5">
        <w:rPr>
          <w:rStyle w:val="CharStyle18"/>
          <w:rFonts w:eastAsiaTheme="minorEastAsia"/>
          <w:b/>
          <w:color w:val="FF0000"/>
          <w:sz w:val="28"/>
          <w:szCs w:val="28"/>
        </w:rPr>
        <w:t xml:space="preserve"> </w:t>
      </w:r>
      <w:r w:rsidR="00D97680" w:rsidRPr="00966E2F">
        <w:rPr>
          <w:rStyle w:val="CharStyle18"/>
          <w:rFonts w:eastAsiaTheme="minorEastAsia"/>
          <w:b/>
          <w:color w:val="FF0000"/>
          <w:sz w:val="28"/>
          <w:szCs w:val="28"/>
        </w:rPr>
        <w:t>нохчийн меттан урокийн рог1алла.</w:t>
      </w:r>
      <w:r>
        <w:rPr>
          <w:rStyle w:val="CharStyle18"/>
          <w:rFonts w:eastAsiaTheme="minorEastAsia"/>
          <w:b/>
          <w:color w:val="FF0000"/>
          <w:sz w:val="28"/>
          <w:szCs w:val="28"/>
        </w:rPr>
        <w:t xml:space="preserve">    К1иранчохь-2 сахьт, шарахь-68 сахьт</w:t>
      </w:r>
      <w:r w:rsidR="00D97680" w:rsidRPr="00966E2F">
        <w:rPr>
          <w:rStyle w:val="CharStyle18"/>
          <w:rFonts w:eastAsiaTheme="minorEastAsia"/>
          <w:sz w:val="28"/>
          <w:szCs w:val="28"/>
        </w:rPr>
        <w:tab/>
      </w:r>
      <w:r>
        <w:rPr>
          <w:rStyle w:val="CharStyle18"/>
          <w:rFonts w:eastAsiaTheme="minorEastAsia"/>
          <w:sz w:val="28"/>
          <w:szCs w:val="28"/>
        </w:rPr>
        <w:t>.</w:t>
      </w:r>
    </w:p>
    <w:tbl>
      <w:tblPr>
        <w:tblStyle w:val="a4"/>
        <w:tblpPr w:leftFromText="180" w:rightFromText="180" w:horzAnchor="margin" w:tblpXSpec="right" w:tblpY="775"/>
        <w:tblW w:w="13893" w:type="dxa"/>
        <w:tblLayout w:type="fixed"/>
        <w:tblLook w:val="0000" w:firstRow="0" w:lastRow="0" w:firstColumn="0" w:lastColumn="0" w:noHBand="0" w:noVBand="0"/>
      </w:tblPr>
      <w:tblGrid>
        <w:gridCol w:w="1242"/>
        <w:gridCol w:w="9781"/>
        <w:gridCol w:w="1134"/>
        <w:gridCol w:w="851"/>
        <w:gridCol w:w="841"/>
        <w:gridCol w:w="9"/>
        <w:gridCol w:w="35"/>
      </w:tblGrid>
      <w:tr w:rsidR="00D97680" w:rsidRPr="00966E2F" w:rsidTr="009B770F">
        <w:trPr>
          <w:gridAfter w:val="1"/>
          <w:wAfter w:w="35" w:type="dxa"/>
          <w:trHeight w:val="569"/>
        </w:trPr>
        <w:tc>
          <w:tcPr>
            <w:tcW w:w="1242" w:type="dxa"/>
            <w:vMerge w:val="restart"/>
          </w:tcPr>
          <w:p w:rsidR="00D97680" w:rsidRPr="00966E2F" w:rsidRDefault="00D97680" w:rsidP="009B770F">
            <w:pPr>
              <w:ind w:left="125"/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9781" w:type="dxa"/>
            <w:vMerge w:val="restart"/>
          </w:tcPr>
          <w:p w:rsidR="00D97680" w:rsidRPr="00966E2F" w:rsidRDefault="00D97680" w:rsidP="009B770F">
            <w:pPr>
              <w:jc w:val="center"/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Урокан ц1е</w:t>
            </w:r>
          </w:p>
        </w:tc>
        <w:tc>
          <w:tcPr>
            <w:tcW w:w="1134" w:type="dxa"/>
            <w:vMerge w:val="restart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сахьтш</w:t>
            </w:r>
          </w:p>
        </w:tc>
        <w:tc>
          <w:tcPr>
            <w:tcW w:w="1701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Беттан де</w:t>
            </w:r>
          </w:p>
        </w:tc>
      </w:tr>
      <w:tr w:rsidR="00D97680" w:rsidRPr="00966E2F" w:rsidTr="009B770F">
        <w:trPr>
          <w:gridAfter w:val="1"/>
          <w:wAfter w:w="35" w:type="dxa"/>
          <w:trHeight w:val="312"/>
        </w:trPr>
        <w:tc>
          <w:tcPr>
            <w:tcW w:w="1242" w:type="dxa"/>
            <w:vMerge/>
          </w:tcPr>
          <w:p w:rsidR="00D97680" w:rsidRPr="00966E2F" w:rsidRDefault="00D97680" w:rsidP="009B770F">
            <w:pPr>
              <w:ind w:left="125"/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781" w:type="dxa"/>
            <w:vMerge/>
          </w:tcPr>
          <w:p w:rsidR="00D97680" w:rsidRPr="00966E2F" w:rsidRDefault="00D97680" w:rsidP="009B770F">
            <w:pPr>
              <w:jc w:val="center"/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План</w:t>
            </w: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000000" w:themeColor="text1"/>
                <w:sz w:val="28"/>
                <w:szCs w:val="28"/>
              </w:rPr>
              <w:t>Факт</w:t>
            </w:r>
          </w:p>
        </w:tc>
      </w:tr>
      <w:tr w:rsidR="00D97680" w:rsidRPr="00966E2F" w:rsidTr="009B770F">
        <w:trPr>
          <w:gridAfter w:val="2"/>
          <w:wAfter w:w="44" w:type="dxa"/>
        </w:trPr>
        <w:tc>
          <w:tcPr>
            <w:tcW w:w="13849" w:type="dxa"/>
            <w:gridSpan w:val="5"/>
          </w:tcPr>
          <w:p w:rsidR="00D97680" w:rsidRPr="00966E2F" w:rsidRDefault="00D97680" w:rsidP="009B770F">
            <w:pPr>
              <w:jc w:val="center"/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  <w:lang w:val="en-US" w:eastAsia="en-US"/>
              </w:rPr>
              <w:t>I</w:t>
            </w:r>
            <w:r w:rsidR="00B6346B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>– ч1ийрик (17</w:t>
            </w: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 xml:space="preserve"> сахьт.)</w:t>
            </w:r>
          </w:p>
        </w:tc>
      </w:tr>
      <w:tr w:rsidR="00D97680" w:rsidRPr="00966E2F" w:rsidTr="009B770F">
        <w:trPr>
          <w:gridAfter w:val="1"/>
          <w:wAfter w:w="35" w:type="dxa"/>
          <w:trHeight w:val="367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Дош.Предложени.Текст.</w:t>
            </w:r>
            <w:r w:rsidR="00F30C1A" w:rsidRPr="00966E2F">
              <w:rPr>
                <w:rStyle w:val="CharStyle18"/>
                <w:sz w:val="28"/>
                <w:szCs w:val="28"/>
              </w:rPr>
              <w:t xml:space="preserve"> Айдаран, дийцаран, хаттаранпредложенеш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color w:val="4F6228" w:themeColor="accent3" w:themeShade="80"/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Предложенин коьрта меженаш.</w:t>
            </w:r>
            <w:r w:rsidR="00F30C1A" w:rsidRPr="00966E2F">
              <w:rPr>
                <w:rStyle w:val="CharStyle18"/>
                <w:sz w:val="28"/>
                <w:szCs w:val="28"/>
              </w:rPr>
              <w:t xml:space="preserve"> Дешнийн цхьанакхетар.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F30C1A" w:rsidP="009B770F">
            <w:pPr>
              <w:pStyle w:val="Style177"/>
              <w:spacing w:line="240" w:lineRule="auto"/>
              <w:jc w:val="left"/>
              <w:rPr>
                <w:rStyle w:val="CharStyle18"/>
                <w:sz w:val="28"/>
                <w:szCs w:val="28"/>
                <w:lang w:eastAsia="en-US"/>
              </w:rPr>
            </w:pPr>
            <w:r w:rsidRPr="00966E2F">
              <w:rPr>
                <w:rStyle w:val="CharStyle18"/>
                <w:sz w:val="28"/>
                <w:szCs w:val="28"/>
              </w:rPr>
              <w:t>Текст. Х1ун тайпана хуьлу тексташ?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F30C1A" w:rsidP="00F30C1A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 xml:space="preserve">Талламан болх. 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F30C1A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Г1алаташ т1ехь болх.</w:t>
            </w:r>
            <w:r w:rsidRPr="00966E2F">
              <w:rPr>
                <w:rStyle w:val="CharStyle18"/>
                <w:sz w:val="28"/>
                <w:szCs w:val="28"/>
                <w:lang w:eastAsia="en-US"/>
              </w:rPr>
              <w:t xml:space="preserve"> Аьзнаш а, элпаш а.Дешдакъа.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firstLine="5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Мукъа а, мукъаза а аьзнаш.</w:t>
            </w:r>
            <w:r w:rsidRPr="00966E2F">
              <w:rPr>
                <w:rStyle w:val="CharStyle18"/>
                <w:sz w:val="28"/>
                <w:szCs w:val="28"/>
              </w:rPr>
              <w:t>Деха а доца а мукъааьзнаш</w:t>
            </w:r>
            <w:r w:rsidR="00F30C1A">
              <w:rPr>
                <w:rStyle w:val="CharStyle18"/>
                <w:sz w:val="28"/>
                <w:szCs w:val="28"/>
              </w:rPr>
              <w:t>.</w:t>
            </w:r>
            <w:r w:rsidR="00F30C1A" w:rsidRPr="00966E2F">
              <w:rPr>
                <w:rStyle w:val="CharStyle18"/>
                <w:sz w:val="28"/>
                <w:szCs w:val="28"/>
              </w:rPr>
              <w:t xml:space="preserve"> Нохчийн алфавитера шалха элпаш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firstLine="5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Дешан х1оттам. Орам. Суффикс. Дешхьалхе.Чаккхе</w:t>
            </w:r>
          </w:p>
        </w:tc>
        <w:tc>
          <w:tcPr>
            <w:tcW w:w="1134" w:type="dxa"/>
          </w:tcPr>
          <w:p w:rsidR="00D97680" w:rsidRPr="00966E2F" w:rsidRDefault="00F30C1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Чолхе дешнаш</w:t>
            </w:r>
          </w:p>
        </w:tc>
        <w:tc>
          <w:tcPr>
            <w:tcW w:w="1134" w:type="dxa"/>
          </w:tcPr>
          <w:p w:rsidR="00D97680" w:rsidRPr="00966E2F" w:rsidRDefault="00F30C1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Дешхьалхений нийсаязъяр.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Дешхьалхе а, дешт1аьхье а вовше муха къасталур ю?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Къасторан хьаьркаш.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5" w:hanging="5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Ц1ердош.  Ц1ердешнийн терахьаш а, классаш а, дожарш а.</w:t>
            </w:r>
          </w:p>
        </w:tc>
        <w:tc>
          <w:tcPr>
            <w:tcW w:w="1134" w:type="dxa"/>
          </w:tcPr>
          <w:p w:rsidR="00D97680" w:rsidRPr="00966E2F" w:rsidRDefault="00F30C1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Билгалдош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77"/>
              <w:spacing w:line="240" w:lineRule="auto"/>
              <w:jc w:val="left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Хандош.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57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1623FE" w:rsidP="009B770F">
            <w:pPr>
              <w:pStyle w:val="Style199"/>
              <w:spacing w:line="240" w:lineRule="auto"/>
              <w:ind w:left="5" w:hanging="5"/>
              <w:rPr>
                <w:sz w:val="28"/>
                <w:szCs w:val="28"/>
              </w:rPr>
            </w:pPr>
            <w:r>
              <w:rPr>
                <w:rStyle w:val="CharStyle18"/>
                <w:sz w:val="28"/>
                <w:szCs w:val="28"/>
              </w:rPr>
              <w:t>Сочинени «Гуьйре»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501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5" w:hanging="5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Г1алаташ т1ехь болх.</w:t>
            </w:r>
            <w:r w:rsidRPr="00966E2F">
              <w:rPr>
                <w:sz w:val="28"/>
                <w:szCs w:val="28"/>
              </w:rPr>
              <w:t xml:space="preserve"> Предложенин цхьанатайпанара меженаш.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F30C1A">
            <w:pPr>
              <w:pStyle w:val="Style177"/>
              <w:numPr>
                <w:ilvl w:val="0"/>
                <w:numId w:val="6"/>
              </w:numPr>
              <w:spacing w:line="240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5" w:hanging="5"/>
              <w:rPr>
                <w:sz w:val="28"/>
                <w:szCs w:val="28"/>
              </w:rPr>
            </w:pPr>
            <w:r w:rsidRPr="00966E2F">
              <w:rPr>
                <w:rStyle w:val="CharStyle18"/>
                <w:sz w:val="28"/>
                <w:szCs w:val="28"/>
              </w:rPr>
              <w:t>Предложенин цхьанатайпанарчу меженашкахь х1уттургаш.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3858" w:type="dxa"/>
            <w:gridSpan w:val="6"/>
          </w:tcPr>
          <w:p w:rsidR="00D97680" w:rsidRPr="00966E2F" w:rsidRDefault="00D97680" w:rsidP="009B770F">
            <w:pPr>
              <w:pStyle w:val="Style199"/>
              <w:spacing w:line="240" w:lineRule="auto"/>
              <w:ind w:left="10" w:hanging="10"/>
              <w:jc w:val="center"/>
              <w:rPr>
                <w:rStyle w:val="CharStyle18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  <w:lang w:val="en-US" w:eastAsia="en-US"/>
              </w:rPr>
              <w:t>II</w:t>
            </w:r>
            <w:r w:rsidR="00B6346B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>– ч1ийрик (15</w:t>
            </w: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 xml:space="preserve"> сахьт)</w:t>
            </w: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14" w:hanging="14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Текст. Тестан тема а.</w:t>
            </w:r>
            <w:r w:rsidR="005F1CFC" w:rsidRPr="00966E2F">
              <w:rPr>
                <w:sz w:val="28"/>
                <w:szCs w:val="28"/>
              </w:rPr>
              <w:t xml:space="preserve"> Текстан коьрта ойла.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Текстан ц1е тиллар. Текстан план х1оттор.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CF782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Изложени «Шеран заманаш» </w:t>
            </w:r>
            <w:r w:rsidR="00D97680" w:rsidRPr="00966E2F">
              <w:rPr>
                <w:sz w:val="28"/>
                <w:szCs w:val="28"/>
              </w:rPr>
              <w:t xml:space="preserve"> ( уч. аг1о 43) 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14" w:hanging="14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Г1алаташ т1ехь болх бар.</w:t>
            </w:r>
            <w:r w:rsidR="00A9562A" w:rsidRPr="00966E2F">
              <w:rPr>
                <w:rStyle w:val="CharStyle18"/>
                <w:rFonts w:eastAsiaTheme="minorEastAsia"/>
                <w:sz w:val="28"/>
                <w:szCs w:val="28"/>
              </w:rPr>
              <w:t xml:space="preserve"> Ц1ердош.</w:t>
            </w:r>
            <w:r w:rsidR="00A9562A" w:rsidRPr="00966E2F">
              <w:rPr>
                <w:sz w:val="28"/>
                <w:szCs w:val="28"/>
              </w:rPr>
              <w:t>Ц1ердешнийн легарш.  Цхьалин терахь.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476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Ц1ерниг а, Доланиг а дожарш.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Лург дожар.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Дийриг дожар.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Коьчалниг дожар.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14" w:hanging="14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Хотталург а, меттигниг а дожарш.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14" w:hanging="14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Дустург а дожар.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ind w:left="14" w:hanging="14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Ц1ердешнийн дожарш.</w:t>
            </w:r>
            <w:r w:rsidR="005F1CFC" w:rsidRPr="00966E2F">
              <w:rPr>
                <w:sz w:val="28"/>
                <w:szCs w:val="28"/>
              </w:rPr>
              <w:t xml:space="preserve"> Ц1ердешнийн  легарш.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D97680" w:rsidP="00A9562A">
            <w:pPr>
              <w:pStyle w:val="Style199"/>
              <w:numPr>
                <w:ilvl w:val="0"/>
                <w:numId w:val="7"/>
              </w:numPr>
              <w:spacing w:line="240" w:lineRule="auto"/>
              <w:rPr>
                <w:rStyle w:val="CharStyle18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 xml:space="preserve"> Ц1ердешнийн дукхаллин терахь.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A9562A" w:rsidP="009B770F">
            <w:pPr>
              <w:pStyle w:val="Style199"/>
              <w:spacing w:line="240" w:lineRule="auto"/>
              <w:rPr>
                <w:rStyle w:val="CharStyle18"/>
                <w:sz w:val="28"/>
                <w:szCs w:val="28"/>
              </w:rPr>
            </w:pPr>
            <w:r>
              <w:rPr>
                <w:rStyle w:val="CharStyle18"/>
                <w:sz w:val="28"/>
                <w:szCs w:val="28"/>
              </w:rPr>
              <w:t xml:space="preserve">     </w:t>
            </w:r>
            <w:r w:rsidR="005F1CFC">
              <w:rPr>
                <w:rStyle w:val="CharStyle18"/>
                <w:sz w:val="28"/>
                <w:szCs w:val="28"/>
              </w:rPr>
              <w:t xml:space="preserve"> 13</w:t>
            </w:r>
            <w:r>
              <w:rPr>
                <w:rStyle w:val="CharStyle18"/>
                <w:sz w:val="28"/>
                <w:szCs w:val="28"/>
              </w:rPr>
              <w:t>.</w:t>
            </w: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Талламан болх.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A9562A" w:rsidP="009B770F">
            <w:pPr>
              <w:pStyle w:val="Style199"/>
              <w:spacing w:line="240" w:lineRule="auto"/>
              <w:rPr>
                <w:rStyle w:val="CharStyle18"/>
                <w:sz w:val="28"/>
                <w:szCs w:val="28"/>
              </w:rPr>
            </w:pPr>
            <w:r>
              <w:rPr>
                <w:rStyle w:val="CharStyle18"/>
                <w:sz w:val="28"/>
                <w:szCs w:val="28"/>
              </w:rPr>
              <w:t xml:space="preserve">    </w:t>
            </w:r>
            <w:r w:rsidR="005F1CFC">
              <w:rPr>
                <w:rStyle w:val="CharStyle18"/>
                <w:sz w:val="28"/>
                <w:szCs w:val="28"/>
              </w:rPr>
              <w:t xml:space="preserve">  14</w:t>
            </w:r>
            <w:r>
              <w:rPr>
                <w:rStyle w:val="CharStyle18"/>
                <w:sz w:val="28"/>
                <w:szCs w:val="28"/>
              </w:rPr>
              <w:t>.</w:t>
            </w: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Галаташ т1ехь болх бар.Дукхаллин терахьера ц1ердешнийн чаккхенаш.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1"/>
          <w:wAfter w:w="35" w:type="dxa"/>
          <w:trHeight w:val="489"/>
        </w:trPr>
        <w:tc>
          <w:tcPr>
            <w:tcW w:w="1242" w:type="dxa"/>
          </w:tcPr>
          <w:p w:rsidR="00D97680" w:rsidRPr="00966E2F" w:rsidRDefault="00A9562A" w:rsidP="009B770F">
            <w:pPr>
              <w:pStyle w:val="Style199"/>
              <w:spacing w:line="240" w:lineRule="auto"/>
              <w:rPr>
                <w:rStyle w:val="CharStyle18"/>
                <w:sz w:val="28"/>
                <w:szCs w:val="28"/>
              </w:rPr>
            </w:pPr>
            <w:r>
              <w:rPr>
                <w:rStyle w:val="CharStyle18"/>
                <w:sz w:val="28"/>
                <w:szCs w:val="28"/>
              </w:rPr>
              <w:t xml:space="preserve">    </w:t>
            </w:r>
            <w:r w:rsidR="005F1CFC">
              <w:rPr>
                <w:rStyle w:val="CharStyle18"/>
                <w:sz w:val="28"/>
                <w:szCs w:val="28"/>
              </w:rPr>
              <w:t xml:space="preserve">  15</w:t>
            </w:r>
            <w:r>
              <w:rPr>
                <w:rStyle w:val="CharStyle18"/>
                <w:sz w:val="28"/>
                <w:szCs w:val="28"/>
              </w:rPr>
              <w:t>.</w:t>
            </w: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Ц1ердешан классаш.</w:t>
            </w:r>
          </w:p>
        </w:tc>
        <w:tc>
          <w:tcPr>
            <w:tcW w:w="1134" w:type="dxa"/>
          </w:tcPr>
          <w:p w:rsidR="00D97680" w:rsidRPr="00966E2F" w:rsidRDefault="005F1CFC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gridAfter w:val="3"/>
          <w:wAfter w:w="885" w:type="dxa"/>
          <w:trHeight w:val="481"/>
        </w:trPr>
        <w:tc>
          <w:tcPr>
            <w:tcW w:w="13008" w:type="dxa"/>
            <w:gridSpan w:val="4"/>
          </w:tcPr>
          <w:p w:rsidR="00D97680" w:rsidRPr="00966E2F" w:rsidRDefault="00D97680" w:rsidP="009B770F">
            <w:pPr>
              <w:jc w:val="center"/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  <w:lang w:eastAsia="en-US"/>
              </w:rPr>
            </w:pPr>
          </w:p>
          <w:p w:rsidR="00D97680" w:rsidRPr="00966E2F" w:rsidRDefault="00D97680" w:rsidP="009B770F">
            <w:pPr>
              <w:jc w:val="center"/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  <w:lang w:eastAsia="en-US"/>
              </w:rPr>
            </w:pPr>
          </w:p>
          <w:p w:rsidR="005F1CFC" w:rsidRDefault="005F1CFC" w:rsidP="009B770F">
            <w:pPr>
              <w:jc w:val="center"/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  <w:lang w:eastAsia="en-US"/>
              </w:rPr>
            </w:pPr>
          </w:p>
          <w:p w:rsidR="00D97680" w:rsidRPr="00966E2F" w:rsidRDefault="00D97680" w:rsidP="009B770F">
            <w:pPr>
              <w:jc w:val="center"/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</w:pPr>
            <w:r w:rsidRPr="00966E2F"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  <w:lang w:val="en-US" w:eastAsia="en-US"/>
              </w:rPr>
              <w:lastRenderedPageBreak/>
              <w:t>Ill</w:t>
            </w:r>
            <w:r w:rsidRPr="00966E2F"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</w:rPr>
              <w:t xml:space="preserve">ч1ийрик  </w:t>
            </w:r>
            <w:r w:rsidR="00B6346B"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</w:rPr>
              <w:t>( 20</w:t>
            </w:r>
            <w:r w:rsidRPr="00966E2F">
              <w:rPr>
                <w:rStyle w:val="CharStyle36"/>
                <w:rFonts w:eastAsiaTheme="minorEastAsia"/>
                <w:b/>
                <w:color w:val="FF0000"/>
                <w:sz w:val="28"/>
                <w:szCs w:val="28"/>
              </w:rPr>
              <w:t>сахьт)</w:t>
            </w: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Билгалдош. Юкъара кхетам.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Лааме а, лаамаза а билгалдешнаш.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Билгалдешнийн дожаршца хийцадалар.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Билгалдешнийн хьалхара легар.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Билгалдешнийн шолг1а легар.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Карладаккхар.Ц1ердош а, билгалдош а.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Терахьдош. Юкъара кхетам.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Масаллин а, рог1аллин а терахьдешнаш.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Ц1ерметдош. </w:t>
            </w: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Юкъаракхетам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Яххьийн ц1ерметдешнаш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A3307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Изложени «Ши накъост» </w:t>
            </w:r>
            <w:r w:rsidR="00D97680" w:rsidRPr="00966E2F">
              <w:rPr>
                <w:sz w:val="28"/>
                <w:szCs w:val="28"/>
              </w:rPr>
              <w:t xml:space="preserve"> (Уч. аг1о 107)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 xml:space="preserve">Г1алаташ т1ехь болх бар. </w:t>
            </w:r>
            <w:r w:rsidR="005F1CFC" w:rsidRPr="00966E2F">
              <w:rPr>
                <w:sz w:val="28"/>
                <w:szCs w:val="28"/>
              </w:rPr>
              <w:t xml:space="preserve"> Хандош. </w:t>
            </w:r>
            <w:r w:rsidR="005F1CFC" w:rsidRPr="00966E2F">
              <w:rPr>
                <w:rStyle w:val="CharStyle18"/>
                <w:rFonts w:eastAsiaTheme="minorEastAsia"/>
                <w:sz w:val="28"/>
                <w:szCs w:val="28"/>
              </w:rPr>
              <w:t>Юкъаракхетам.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Хандешнийн хенашца хийцадалар.</w:t>
            </w:r>
          </w:p>
        </w:tc>
        <w:tc>
          <w:tcPr>
            <w:tcW w:w="1134" w:type="dxa"/>
          </w:tcPr>
          <w:p w:rsidR="00D97680" w:rsidRPr="00966E2F" w:rsidRDefault="00A9562A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Хандешан билгалза кеп.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237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 xml:space="preserve">Хандешан чаккхенга </w:t>
            </w:r>
            <w:r w:rsidRPr="00966E2F">
              <w:rPr>
                <w:b/>
                <w:sz w:val="28"/>
                <w:szCs w:val="28"/>
                <w:u w:val="single"/>
              </w:rPr>
              <w:t xml:space="preserve">Н </w:t>
            </w:r>
            <w:r w:rsidRPr="00966E2F">
              <w:rPr>
                <w:sz w:val="28"/>
                <w:szCs w:val="28"/>
              </w:rPr>
              <w:t>яздар.</w:t>
            </w:r>
          </w:p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Хандешан яхана хан.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Талламан болх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Г1алаташ т1ехь болх бар.Хандешан карара хан.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Хандешан карара хан.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5F1CFC" w:rsidRDefault="00D97680" w:rsidP="005F1CFC">
            <w:pPr>
              <w:pStyle w:val="a3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pStyle w:val="Style199"/>
              <w:spacing w:line="240" w:lineRule="auto"/>
              <w:rPr>
                <w:sz w:val="28"/>
                <w:szCs w:val="28"/>
              </w:rPr>
            </w:pPr>
            <w:r w:rsidRPr="00966E2F">
              <w:rPr>
                <w:sz w:val="28"/>
                <w:szCs w:val="28"/>
              </w:rPr>
              <w:t>Хандешан йог1у хан.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3893" w:type="dxa"/>
            <w:gridSpan w:val="7"/>
          </w:tcPr>
          <w:p w:rsidR="00D97680" w:rsidRPr="00966E2F" w:rsidRDefault="00D97680" w:rsidP="009B770F">
            <w:pPr>
              <w:jc w:val="center"/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  <w:lang w:val="en-US"/>
              </w:rPr>
              <w:t>IV</w:t>
            </w:r>
            <w:r w:rsidR="00B6346B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 xml:space="preserve"> ч1ийрик (16</w:t>
            </w:r>
            <w:r w:rsidRPr="00966E2F">
              <w:rPr>
                <w:rStyle w:val="CharStyle18"/>
                <w:rFonts w:eastAsiaTheme="minorEastAsia"/>
                <w:b/>
                <w:color w:val="FF0000"/>
                <w:sz w:val="28"/>
                <w:szCs w:val="28"/>
              </w:rPr>
              <w:t xml:space="preserve"> сахьт)</w:t>
            </w: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Хандешнех болу кхетам карлабаккхар.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Хандешнашца ца, мА нийсаяздар.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Чолхе предложени.</w:t>
            </w:r>
          </w:p>
        </w:tc>
        <w:tc>
          <w:tcPr>
            <w:tcW w:w="1134" w:type="dxa"/>
          </w:tcPr>
          <w:p w:rsidR="00D97680" w:rsidRPr="00966E2F" w:rsidRDefault="000936A7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Т1едерзар</w:t>
            </w:r>
          </w:p>
        </w:tc>
        <w:tc>
          <w:tcPr>
            <w:tcW w:w="1134" w:type="dxa"/>
          </w:tcPr>
          <w:p w:rsidR="00D97680" w:rsidRPr="00966E2F" w:rsidRDefault="000936A7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0936A7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Сочинени.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hAnsi="Times New Roman" w:cs="Times New Roman"/>
                <w:sz w:val="28"/>
                <w:szCs w:val="28"/>
              </w:rPr>
              <w:t>Г1алаташ т1ехь болх бар. (</w:t>
            </w: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Шарахь 1амийнарг карладаккхар.)</w:t>
            </w:r>
          </w:p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Дешан х1оттам.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Дешан х1оттам.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hAnsi="Times New Roman" w:cs="Times New Roman"/>
                <w:sz w:val="28"/>
                <w:szCs w:val="28"/>
              </w:rPr>
              <w:t>Къамелан дакъош. Ц1ердош.</w:t>
            </w:r>
          </w:p>
        </w:tc>
        <w:tc>
          <w:tcPr>
            <w:tcW w:w="1134" w:type="dxa"/>
          </w:tcPr>
          <w:p w:rsidR="00D97680" w:rsidRPr="00966E2F" w:rsidRDefault="000936A7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Билгалдош.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Терахьдош.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Ц1ерметдош.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Хандош.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  <w:t>Хандешан карарчу хенан чаккхенаш.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ind w:left="14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>Шеран талламан болх.</w:t>
            </w:r>
          </w:p>
        </w:tc>
        <w:tc>
          <w:tcPr>
            <w:tcW w:w="1134" w:type="dxa"/>
          </w:tcPr>
          <w:p w:rsidR="000936A7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ind w:left="14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hAnsi="Times New Roman" w:cs="Times New Roman"/>
                <w:sz w:val="28"/>
                <w:szCs w:val="28"/>
              </w:rPr>
              <w:t>Г1алаташ т1ехь болх бар.Т1еч1агдар.</w:t>
            </w:r>
          </w:p>
        </w:tc>
        <w:tc>
          <w:tcPr>
            <w:tcW w:w="1134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 w:rsidRPr="00966E2F"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  <w:tr w:rsidR="00D97680" w:rsidRPr="00966E2F" w:rsidTr="009B770F">
        <w:trPr>
          <w:trHeight w:val="489"/>
        </w:trPr>
        <w:tc>
          <w:tcPr>
            <w:tcW w:w="1242" w:type="dxa"/>
          </w:tcPr>
          <w:p w:rsidR="00D97680" w:rsidRPr="000936A7" w:rsidRDefault="00D97680" w:rsidP="000936A7">
            <w:pPr>
              <w:pStyle w:val="a3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</w:tcPr>
          <w:p w:rsidR="00D97680" w:rsidRPr="00966E2F" w:rsidRDefault="00D97680" w:rsidP="009B770F">
            <w:pPr>
              <w:ind w:left="14" w:hanging="1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E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«Суна девза нохчийн метан къамелан дакъош». </w:t>
            </w:r>
            <w:r w:rsidR="000936A7">
              <w:rPr>
                <w:rFonts w:ascii="Times New Roman" w:eastAsia="Times New Roman" w:hAnsi="Times New Roman" w:cs="Times New Roman"/>
                <w:sz w:val="28"/>
                <w:szCs w:val="28"/>
              </w:rPr>
              <w:t>Дерзоран урок.</w:t>
            </w:r>
          </w:p>
        </w:tc>
        <w:tc>
          <w:tcPr>
            <w:tcW w:w="1134" w:type="dxa"/>
          </w:tcPr>
          <w:p w:rsidR="00D97680" w:rsidRPr="00966E2F" w:rsidRDefault="000936A7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  <w:r>
              <w:rPr>
                <w:rStyle w:val="CharStyle18"/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D97680" w:rsidRPr="00966E2F" w:rsidRDefault="00D97680" w:rsidP="009B770F">
            <w:pPr>
              <w:rPr>
                <w:rStyle w:val="CharStyle18"/>
                <w:rFonts w:eastAsiaTheme="minorEastAsia"/>
                <w:sz w:val="28"/>
                <w:szCs w:val="28"/>
              </w:rPr>
            </w:pPr>
          </w:p>
        </w:tc>
      </w:tr>
    </w:tbl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pStyle w:val="Style18"/>
        <w:widowControl/>
        <w:jc w:val="center"/>
        <w:rPr>
          <w:rStyle w:val="FontStyle64"/>
          <w:rFonts w:ascii="Times New Roman" w:hAnsi="Times New Roman" w:cs="Times New Roman"/>
          <w:color w:val="0070C0"/>
        </w:rPr>
      </w:pPr>
      <w:r w:rsidRPr="00966E2F">
        <w:rPr>
          <w:rStyle w:val="FontStyle64"/>
          <w:rFonts w:ascii="Times New Roman" w:hAnsi="Times New Roman" w:cs="Times New Roman"/>
          <w:color w:val="0070C0"/>
        </w:rPr>
        <w:t>Нохчийн мотт</w:t>
      </w:r>
    </w:p>
    <w:p w:rsidR="00D97680" w:rsidRPr="00966E2F" w:rsidRDefault="00D97680" w:rsidP="00D97680">
      <w:pPr>
        <w:pStyle w:val="Style18"/>
        <w:widowControl/>
        <w:jc w:val="center"/>
        <w:rPr>
          <w:rStyle w:val="FontStyle64"/>
          <w:rFonts w:ascii="Times New Roman" w:hAnsi="Times New Roman" w:cs="Times New Roman"/>
          <w:color w:val="0070C0"/>
        </w:rPr>
      </w:pPr>
      <w:r w:rsidRPr="00966E2F">
        <w:rPr>
          <w:rStyle w:val="FontStyle64"/>
          <w:rFonts w:ascii="Times New Roman" w:hAnsi="Times New Roman" w:cs="Times New Roman"/>
          <w:color w:val="0070C0"/>
        </w:rPr>
        <w:t>ДОВЗИЙТАРАН КЕХАТ</w:t>
      </w:r>
    </w:p>
    <w:p w:rsidR="00D97680" w:rsidRPr="00966E2F" w:rsidRDefault="00D97680" w:rsidP="00D97680">
      <w:pPr>
        <w:pStyle w:val="Style19"/>
        <w:widowControl/>
        <w:spacing w:line="240" w:lineRule="auto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:rsidR="00D97680" w:rsidRPr="00966E2F" w:rsidRDefault="00D97680" w:rsidP="00D97680">
      <w:pPr>
        <w:pStyle w:val="Style19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Программа х1оттийна юьхьанцара юкъарадешаран федеральни пачхьалкхан дешаран стандартан буха т1ехь, нохчийн мотт хьехаран башхалла билгалъяьккхина тематически планаш т1ехь Солтаханов Э. язйинчу  4 классан «Нохчийн мотт» учебникаца нисъеш.</w:t>
      </w:r>
    </w:p>
    <w:p w:rsidR="00D97680" w:rsidRPr="00966E2F" w:rsidRDefault="00D97680" w:rsidP="00D97680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Юьхьанцара юкъарадешаран школа - мехала, керла, жоьпаллин мур бу беран дахарехь: х1окху школехь д1адолало диллина долу дешар, кхузахь шорло цуьнан гонахарчу дахарца йолу юкъаметтигаш, хийцало юкъараллин дарж а, ша -шен вовзийта оьшуш хилар а совдолу. Т1аьхьа хиндолчу дерриге а дешаран бух кхуллу юьхьанцарчу школашкахь. Юьхьанцарчу школехь нохчийн матто, кхечу предметаша санна, меттан 1илманан декъехь шен маь1ница а йоккха меттиг д1алоцу. Цуьнан дешарца а, кхетамца кхиорехь а доккха маь1на ду.</w:t>
      </w:r>
    </w:p>
    <w:p w:rsidR="00D97680" w:rsidRPr="00966E2F" w:rsidRDefault="00D97680" w:rsidP="00D97680">
      <w:pPr>
        <w:pStyle w:val="Style21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Маттах лаьцна хаарш, барта а, йозанан а къамелан хаамаш караберзорца дешархойн таро хуьлу кхийолу дешаран предметаш а кхиамца 1амо, цуьнца цхьаьна гонахарчу дахарх дозуш долу шайн хаарш шордан.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«Школана хьалха лаьтта декхарш кхочушдарехь 1аламат доккха маь1на ду ненан меттан, х1унда аьлча школо болх оцу маттахь д1аболорца караерзайо беро дахарехь гулйина а ненан маттахь билгалйолуш йолу а хьекъалан хазна. Оцу кийчачу буха т1ехь школо д1ах1оттабо ша кхид1а а бен болу болх, аьлча а дуьненах лаьцна болу берийн кхетам алсам а боккху, уьш г1иллакх-оьздангалла йолуш кхиорехь а царна дешар 1аморехь а дерриге а декхарш кхочуш а до.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Вайн школашкара дешархой юкъараллин пайдечу къинхьегамна а, нохчийн къоман беркате т1аьхье хинйолчу кепара а кечбаран декхарца цхьаьна царна нохчийн меттан хаамаш балар доккха маь1на долуш ду.</w:t>
      </w:r>
    </w:p>
    <w:p w:rsidR="00D97680" w:rsidRPr="00966E2F" w:rsidRDefault="00D97680" w:rsidP="00D97680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Юьхьанцарчу муьрехь ненан мотт хьехаран коьрта декхар ду къамелан г1уллакхан цхьадолу тайпанаш 1амор (кьамелеладог1аррий, цунах кхетаррий; вистхила 1аморрий; дешаррий, йозий). Цул сов, оцу муьрехь ондда бух кхолла беза ненан маттахь вовшашца т1екаре хила хаарна, иза берашна хьехаран а, кхетош-кхиоран а коьрта г1ирс хилар хаийтарна.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Цуьнца цхьаьна кхийолчу дешаран предметийн санна, не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softHyphen/>
        <w:t>нан матто юьхьанцарчу муьрехь кхочушдан деза цхьадолу мехала юкъара г1уллакхаш а:</w:t>
      </w:r>
    </w:p>
    <w:p w:rsidR="00D97680" w:rsidRPr="00966E2F" w:rsidRDefault="00D97680" w:rsidP="00D97680">
      <w:pPr>
        <w:pStyle w:val="Style25"/>
        <w:widowControl/>
        <w:tabs>
          <w:tab w:val="left" w:pos="528"/>
        </w:tabs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дешархойн 1аламах а, юкъараллих а долу хааршший, 1илманан юьхьанцара кхетаммий кхиор;</w:t>
      </w:r>
    </w:p>
    <w:p w:rsidR="00D97680" w:rsidRPr="00966E2F" w:rsidRDefault="00D97680" w:rsidP="00D97680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логически а, васт х1отторан а ойла кхиор;</w:t>
      </w:r>
    </w:p>
    <w:p w:rsidR="00D97680" w:rsidRPr="00966E2F" w:rsidRDefault="00D97680" w:rsidP="00D97680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къинхьегаме а, цуьнца цхьаьна дешаре а болу лаам кхиор;</w:t>
      </w:r>
    </w:p>
    <w:p w:rsidR="00D97680" w:rsidRPr="00966E2F" w:rsidRDefault="00D97680" w:rsidP="00D97680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лакхарчу классашкахь кхиамца деша бераш кечдар;</w:t>
      </w:r>
    </w:p>
    <w:p w:rsidR="00D97680" w:rsidRPr="00966E2F" w:rsidRDefault="00D97680" w:rsidP="00D97680">
      <w:pPr>
        <w:pStyle w:val="Style25"/>
        <w:widowControl/>
        <w:numPr>
          <w:ilvl w:val="0"/>
          <w:numId w:val="1"/>
        </w:numPr>
        <w:tabs>
          <w:tab w:val="left" w:pos="461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lastRenderedPageBreak/>
        <w:t>гонахарчу дахарца йолу юкъаметтиг а, нахе йолу нийса дог-ойла а кхетош-кхиор</w:t>
      </w:r>
      <w:r w:rsidRPr="00966E2F">
        <w:rPr>
          <w:rStyle w:val="FontStyle72"/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Х1ора урокехь берийн дистхилар алссам хила деза: хаттарш деш, царна жоьпаш луш, шайх лаьцна дуьйцуш, вовшашца къамел деш, хьехархочуьнца юкъаметтиг лелош, ешначун чулацам юхасхьабуьйцуш.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Дешан маь1ни т1ехь а, аларна, нийсаяздарна а т1ехь бен болх биллина беш хилар мехала ду. Билгалйинчу темина, суьртах, бинчу тидамех, кинох лаьцна шайна еллачу кепаца а, шаьш а дийцаран, хаттаран, айдаран, т1едожоран предложенеш, тексташ, диалогаш х1итто 1амо деза бераш.</w:t>
      </w:r>
    </w:p>
    <w:p w:rsidR="00D97680" w:rsidRPr="00966E2F" w:rsidRDefault="00D97680" w:rsidP="00D97680">
      <w:pPr>
        <w:pStyle w:val="Style32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pStyle w:val="Style32"/>
        <w:widowControl/>
        <w:jc w:val="both"/>
        <w:rPr>
          <w:rStyle w:val="FontStyle74"/>
          <w:rFonts w:ascii="Times New Roman" w:hAnsi="Times New Roman" w:cs="Times New Roman"/>
          <w:color w:val="0070C0"/>
          <w:sz w:val="28"/>
          <w:szCs w:val="28"/>
        </w:rPr>
      </w:pPr>
      <w:r w:rsidRPr="00966E2F">
        <w:rPr>
          <w:rStyle w:val="FontStyle74"/>
          <w:rFonts w:ascii="Times New Roman" w:hAnsi="Times New Roman" w:cs="Times New Roman"/>
          <w:color w:val="0070C0"/>
          <w:sz w:val="28"/>
          <w:szCs w:val="28"/>
        </w:rPr>
        <w:t>Юьхьанцарчу школехь нохчийн мотт 1аморан 1алашонаш:</w:t>
      </w:r>
    </w:p>
    <w:p w:rsidR="00D97680" w:rsidRPr="00966E2F" w:rsidRDefault="00D97680" w:rsidP="00D97680">
      <w:pPr>
        <w:pStyle w:val="Style25"/>
        <w:widowControl/>
        <w:numPr>
          <w:ilvl w:val="0"/>
          <w:numId w:val="2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т1екаре хила дезаран, йоза-дешар кхид1а а 1амо дезаран 1алашонца нохчийн мотт караберзор;</w:t>
      </w:r>
    </w:p>
    <w:p w:rsidR="00D97680" w:rsidRPr="00966E2F" w:rsidRDefault="00D97680" w:rsidP="00D97680">
      <w:pPr>
        <w:pStyle w:val="Style25"/>
        <w:widowControl/>
        <w:numPr>
          <w:ilvl w:val="0"/>
          <w:numId w:val="2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къамелдаран хьуьнарш кхиор, нохчийн маттахь вовшашца т1екаре лело хаар;</w:t>
      </w:r>
    </w:p>
    <w:p w:rsidR="00D97680" w:rsidRPr="00966E2F" w:rsidRDefault="00D97680" w:rsidP="00D97680">
      <w:pPr>
        <w:pStyle w:val="Style25"/>
        <w:widowControl/>
        <w:numPr>
          <w:ilvl w:val="0"/>
          <w:numId w:val="2"/>
        </w:numPr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нохчийн меттан лексикех, фонетикех, грамматикех болу т1еххулара хаамаш караберзор;</w:t>
      </w:r>
    </w:p>
    <w:p w:rsidR="00D97680" w:rsidRPr="00966E2F" w:rsidRDefault="00D97680" w:rsidP="00D97680">
      <w:pPr>
        <w:pStyle w:val="Style25"/>
        <w:widowControl/>
        <w:tabs>
          <w:tab w:val="left" w:pos="456"/>
        </w:tabs>
        <w:spacing w:line="240" w:lineRule="auto"/>
        <w:ind w:firstLine="0"/>
        <w:jc w:val="left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ладог1а, вистхила, шен маттахь еша, яздан хаар карадерзор;</w:t>
      </w:r>
    </w:p>
    <w:p w:rsidR="00D97680" w:rsidRPr="00966E2F" w:rsidRDefault="00D97680" w:rsidP="00D97680">
      <w:pPr>
        <w:pStyle w:val="Style25"/>
        <w:widowControl/>
        <w:tabs>
          <w:tab w:val="left" w:pos="451"/>
        </w:tabs>
        <w:spacing w:line="240" w:lineRule="auto"/>
        <w:ind w:firstLine="350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Нохчийн Республикин пачхьалкхан нохчийн матте шовкъ кхоллар, шен къоман культурин дакъа иза хиларе терра.</w:t>
      </w:r>
    </w:p>
    <w:p w:rsidR="00D97680" w:rsidRPr="00966E2F" w:rsidRDefault="00D97680" w:rsidP="00D97680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color w:val="0070C0"/>
          <w:sz w:val="28"/>
          <w:szCs w:val="28"/>
        </w:rPr>
      </w:pPr>
      <w:r w:rsidRPr="00966E2F">
        <w:rPr>
          <w:rStyle w:val="FontStyle74"/>
          <w:rFonts w:ascii="Times New Roman" w:hAnsi="Times New Roman" w:cs="Times New Roman"/>
          <w:color w:val="0070C0"/>
          <w:sz w:val="28"/>
          <w:szCs w:val="28"/>
        </w:rPr>
        <w:t>Дешаран планехь нохчийн матто д1алоцу меттиг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 xml:space="preserve"> 4-чу классехь 68 сахьт. К1ирнах -2 сахьт.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3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Ала деза, х1ара программа герггарчу хьесапехь ю. Герггарчу юьхьанцарчу юкъарадешаран программин буха т1ехь х1отто езаш ю пачхьалкхан аккредитаци йолчу дешаран учрежденин дешаран г1уллакхан декъашхойн хьашташка а, оцу дешаран учрежденин башхалле а хьаьжжина йолу юьхьанцарчу дешаран юкъарадешаран программа.</w:t>
      </w:r>
    </w:p>
    <w:p w:rsidR="00D97680" w:rsidRPr="00966E2F" w:rsidRDefault="00D97680" w:rsidP="00D97680">
      <w:pPr>
        <w:pStyle w:val="Style34"/>
        <w:widowControl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pStyle w:val="Style34"/>
        <w:widowControl/>
        <w:spacing w:line="240" w:lineRule="auto"/>
        <w:jc w:val="left"/>
        <w:rPr>
          <w:rStyle w:val="FontStyle74"/>
          <w:rFonts w:ascii="Times New Roman" w:hAnsi="Times New Roman" w:cs="Times New Roman"/>
          <w:color w:val="0070C0"/>
          <w:sz w:val="28"/>
          <w:szCs w:val="28"/>
        </w:rPr>
      </w:pPr>
      <w:r w:rsidRPr="00966E2F">
        <w:rPr>
          <w:rStyle w:val="FontStyle74"/>
          <w:rFonts w:ascii="Times New Roman" w:hAnsi="Times New Roman" w:cs="Times New Roman"/>
          <w:color w:val="0070C0"/>
          <w:sz w:val="28"/>
          <w:szCs w:val="28"/>
        </w:rPr>
        <w:t>Дешаран предмет 1аморан жам1аш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Юьхьанцара школа чекхъяьккхинчу дешархочуьнгахь нохчийн меттан программа караерзоран декъехь хила деза хаарш:</w:t>
      </w:r>
    </w:p>
    <w:p w:rsidR="00D97680" w:rsidRPr="00966E2F" w:rsidRDefault="00D97680" w:rsidP="00D97680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-нохчийн мотт пачхьалкхан мотт а, иза уьйран а, гонахара дахар довзаран а г1ирс хиларх кхеташ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-школан а, юкъараллин а дахарехь нохчийн меттан хаарех пайда эца хьуьнар хилар;</w:t>
      </w:r>
    </w:p>
    <w:p w:rsidR="00D97680" w:rsidRPr="00966E2F" w:rsidRDefault="00D97680" w:rsidP="00D97680">
      <w:pPr>
        <w:pStyle w:val="Style25"/>
        <w:widowControl/>
        <w:tabs>
          <w:tab w:val="left" w:pos="566"/>
        </w:tabs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нохчийн мотт къоман культурин а, синъоьздангаллин а мехаллийн цхьа т1ег1а лара дезарх кхеташ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-тайп-тайпанчу хьелашкахь шен нийсархошца а, баккхийчаьрца а юкъаметтигаш лело хаар карадерзор, мехалчу х1умнашка а, синъоьздангаллин мехаллашка а экаме хила везарх кхеташ хилар.</w:t>
      </w:r>
    </w:p>
    <w:p w:rsidR="00D97680" w:rsidRPr="00966E2F" w:rsidRDefault="00D97680" w:rsidP="00D97680">
      <w:pPr>
        <w:pStyle w:val="Style34"/>
        <w:widowControl/>
        <w:spacing w:line="240" w:lineRule="auto"/>
        <w:rPr>
          <w:rStyle w:val="FontStyle74"/>
          <w:rFonts w:ascii="Times New Roman" w:hAnsi="Times New Roman" w:cs="Times New Roman"/>
          <w:color w:val="0070C0"/>
          <w:sz w:val="28"/>
          <w:szCs w:val="28"/>
        </w:rPr>
      </w:pPr>
      <w:r w:rsidRPr="00966E2F">
        <w:rPr>
          <w:rStyle w:val="FontStyle74"/>
          <w:rFonts w:ascii="Times New Roman" w:hAnsi="Times New Roman" w:cs="Times New Roman"/>
          <w:color w:val="0070C0"/>
          <w:sz w:val="28"/>
          <w:szCs w:val="28"/>
        </w:rPr>
        <w:t>Юьхьанцарчу школехь нохчийн мотт 1аморан метапредметни жам1аш: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97680" w:rsidRPr="00966E2F" w:rsidRDefault="00D97680" w:rsidP="00D97680">
      <w:pPr>
        <w:pStyle w:val="Style20"/>
        <w:widowControl/>
        <w:spacing w:line="240" w:lineRule="auto"/>
        <w:ind w:firstLine="0"/>
        <w:jc w:val="right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lastRenderedPageBreak/>
        <w:t>-хезаш долу къамел цхьатера т1елацар  ( баккхийчара а, шен нийсархоша а олург, берийн радиопередачашкахь, аудиозаписашкахь, кхечу хаамийн технологийн кепашкахь хезарг);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-дешнаш, дешдакъош, аьзнаш, аьзнийн цхьаьнакхетарш, предложенеш ала а, х1итто а карадирзина хилар;</w:t>
      </w:r>
    </w:p>
    <w:p w:rsidR="00D97680" w:rsidRPr="00966E2F" w:rsidRDefault="00D97680" w:rsidP="00D97680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-билгалйинчу темина диалог х1отто, даьржина а, доцца хаттаршна жоьпаш дала а, диалог д1айоло а, чекхъяккха дог дар карадирзина хилар;</w:t>
      </w:r>
    </w:p>
    <w:p w:rsidR="00D97680" w:rsidRPr="00966E2F" w:rsidRDefault="00D97680" w:rsidP="00D97680">
      <w:pPr>
        <w:pStyle w:val="Style25"/>
        <w:widowControl/>
        <w:tabs>
          <w:tab w:val="left" w:pos="485"/>
        </w:tabs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кечам бина а, боцуш а, кхеташ, сиха къастош ешар, текст йоцца а, хоржуш а юха схьайийцар карадирзина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-хьехархочун г1оьнца а, ша а, орфографически а, пунктуационни а бакъонаш ларъеш талламан а, 1аморан а кепара белхаш кхочушбан хаар карадирзина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-ша язбина белхаш талла а, нохчийн маттах шен долчу хааршна вукху предметашца дустарца анализ ян а хаар карадирзина хилар;</w:t>
      </w:r>
    </w:p>
    <w:p w:rsidR="00D97680" w:rsidRPr="00966E2F" w:rsidRDefault="00D97680" w:rsidP="00D97680">
      <w:pPr>
        <w:pStyle w:val="Style25"/>
        <w:widowControl/>
        <w:tabs>
          <w:tab w:val="left" w:pos="605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нохчийн меттан чулацаме хьаьжжина юьхьанцарчу дешаран материальни а, хаамийн а гонахехь болх бан хаар карадирзина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-школехь а, школал арахьа а нийсархошка а, баккхийчаьрга а вистхила хаар карадирзина хилар.</w:t>
      </w:r>
    </w:p>
    <w:p w:rsidR="00D97680" w:rsidRPr="00966E2F" w:rsidRDefault="00D97680" w:rsidP="00D97680">
      <w:pPr>
        <w:pStyle w:val="Style34"/>
        <w:widowControl/>
        <w:spacing w:line="240" w:lineRule="auto"/>
        <w:rPr>
          <w:rStyle w:val="FontStyle74"/>
          <w:rFonts w:ascii="Times New Roman" w:hAnsi="Times New Roman" w:cs="Times New Roman"/>
          <w:color w:val="0070C0"/>
          <w:sz w:val="28"/>
          <w:szCs w:val="28"/>
        </w:rPr>
      </w:pPr>
      <w:r w:rsidRPr="00966E2F">
        <w:rPr>
          <w:rStyle w:val="FontStyle74"/>
          <w:rFonts w:ascii="Times New Roman" w:hAnsi="Times New Roman" w:cs="Times New Roman"/>
          <w:color w:val="0070C0"/>
          <w:sz w:val="28"/>
          <w:szCs w:val="28"/>
        </w:rPr>
        <w:t>Юьхьанцарчу школехь нохчийн мотт 1аморан предметни жам1аш: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55"/>
        <w:rPr>
          <w:rFonts w:ascii="Times New Roman" w:hAnsi="Times New Roman" w:cs="Times New Roman"/>
          <w:color w:val="0070C0"/>
          <w:sz w:val="28"/>
          <w:szCs w:val="28"/>
        </w:rPr>
      </w:pPr>
    </w:p>
    <w:p w:rsidR="00D97680" w:rsidRPr="00966E2F" w:rsidRDefault="00D97680" w:rsidP="00D97680">
      <w:pPr>
        <w:pStyle w:val="Style20"/>
        <w:widowControl/>
        <w:spacing w:line="240" w:lineRule="auto"/>
        <w:ind w:firstLine="355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-ладог1а хууш хилар: дуьйцучун чулацамах а кхеташ, къамел хазаран хьесапехь т1елацар;</w:t>
      </w:r>
    </w:p>
    <w:p w:rsidR="00D97680" w:rsidRPr="00966E2F" w:rsidRDefault="00D97680" w:rsidP="00D97680">
      <w:pPr>
        <w:pStyle w:val="Style25"/>
        <w:widowControl/>
        <w:tabs>
          <w:tab w:val="left" w:pos="514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нохчийн меттан фонетически система евзаш хила езар: мукъа а, мукъаза а элпаш а, аьзнаш а къасто, дешнаш дакъошка декъа а, аьзнаш ала а хууш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-шен меттан доцу (т1еэцначу дешнашкахь бен ца лела) аьзнаш а, аьзнийн цхьаьнакхетарш а довза а, нийса схьаала а хууш хилар;</w:t>
      </w:r>
    </w:p>
    <w:p w:rsidR="00D97680" w:rsidRPr="00966E2F" w:rsidRDefault="00D97680" w:rsidP="00D97680">
      <w:pPr>
        <w:pStyle w:val="Style25"/>
        <w:widowControl/>
        <w:tabs>
          <w:tab w:val="left" w:pos="514"/>
        </w:tabs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</w:t>
      </w: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ab/>
        <w:t>дешнаш, церан грамматически форманаш а евзаш, уьш муха кхоллаелла а, царах предложенеш вовшахтаса а, къамелехь пайда эца а хууш хилар;</w:t>
      </w:r>
    </w:p>
    <w:p w:rsidR="00D97680" w:rsidRPr="00966E2F" w:rsidRDefault="00D97680" w:rsidP="00D97680">
      <w:pPr>
        <w:pStyle w:val="Style20"/>
        <w:widowControl/>
        <w:spacing w:line="240" w:lineRule="auto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-нийсаяздаран бакъонаш евзаш хилар: доккха элп, дешдакъошца дош сехьадаккхар, сацаран хьаьркаш;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-карадирзинчу хаарех дешаран а, вовшашца йолчу юкъаметтигашкахь а пайда эца хууш хила везар: диалог д1аяхьа, хаттаршна жоьпаш дала, евзаш йолчу лексикин бараме хьаьжжина, шегара хаттарш х1итто, текст юхасхьайийца, суьрташка хьовсуш предложенеш, тайп-тайпанчу теманашна билгалйинчу тематически кепашца йоцца монологически тексташ х1итто хууш хилар (чолхе доцу суртх1оттор, дийцар, ойлаяр);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1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-хезаш а, шен дагахь а, къастош а еша къаьстина предложенеш а, тексташ а цхьаьна, хууш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4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-текст дакъошка екъа а, царна ц1ерш тахка а, план х1отто а, т1едахкарш т1едуза а, т1еяздан а, х1уманийн, суьртан куц-кеп довзийта а хууш хилар;</w:t>
      </w:r>
    </w:p>
    <w:p w:rsidR="00D97680" w:rsidRPr="00966E2F" w:rsidRDefault="00D97680" w:rsidP="00D97680">
      <w:pPr>
        <w:pStyle w:val="Style20"/>
        <w:widowControl/>
        <w:spacing w:line="240" w:lineRule="auto"/>
        <w:ind w:firstLine="336"/>
        <w:rPr>
          <w:rStyle w:val="FontStyle72"/>
          <w:rFonts w:ascii="Times New Roman" w:hAnsi="Times New Roman" w:cs="Times New Roman"/>
          <w:sz w:val="28"/>
          <w:szCs w:val="28"/>
        </w:rPr>
      </w:pPr>
      <w:r w:rsidRPr="00966E2F">
        <w:rPr>
          <w:rStyle w:val="FontStyle72"/>
          <w:rFonts w:ascii="Times New Roman" w:hAnsi="Times New Roman" w:cs="Times New Roman"/>
          <w:sz w:val="28"/>
          <w:szCs w:val="28"/>
        </w:rPr>
        <w:t>-мотт къоман культурин цхьа дакъа а, уьйран г1ирс а, пачхьалкхан мотт а хиларх кхеташ хилар.</w:t>
      </w:r>
    </w:p>
    <w:p w:rsidR="00D97680" w:rsidRPr="00966E2F" w:rsidRDefault="00D97680" w:rsidP="00D97680">
      <w:pPr>
        <w:pStyle w:val="Style34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97680" w:rsidRPr="00966E2F" w:rsidSect="006714A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430" w:rsidRDefault="00DF0430" w:rsidP="00D97680">
      <w:pPr>
        <w:spacing w:after="0" w:line="240" w:lineRule="auto"/>
      </w:pPr>
      <w:r>
        <w:separator/>
      </w:r>
    </w:p>
  </w:endnote>
  <w:endnote w:type="continuationSeparator" w:id="0">
    <w:p w:rsidR="00DF0430" w:rsidRDefault="00DF0430" w:rsidP="00D9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430" w:rsidRDefault="00DF0430" w:rsidP="00D97680">
      <w:pPr>
        <w:spacing w:after="0" w:line="240" w:lineRule="auto"/>
      </w:pPr>
      <w:r>
        <w:separator/>
      </w:r>
    </w:p>
  </w:footnote>
  <w:footnote w:type="continuationSeparator" w:id="0">
    <w:p w:rsidR="00DF0430" w:rsidRDefault="00DF0430" w:rsidP="00D97680">
      <w:pPr>
        <w:spacing w:after="0" w:line="240" w:lineRule="auto"/>
      </w:pPr>
      <w:r>
        <w:continuationSeparator/>
      </w:r>
    </w:p>
  </w:footnote>
  <w:footnote w:id="1">
    <w:p w:rsidR="00D97680" w:rsidRPr="00F66BEE" w:rsidRDefault="00D97680" w:rsidP="00D97680">
      <w:pPr>
        <w:pStyle w:val="Style26"/>
        <w:widowControl/>
        <w:spacing w:line="240" w:lineRule="auto"/>
        <w:jc w:val="left"/>
        <w:rPr>
          <w:sz w:val="18"/>
          <w:szCs w:val="18"/>
        </w:rPr>
      </w:pPr>
      <w:r w:rsidRPr="00F66BEE">
        <w:rPr>
          <w:rStyle w:val="FontStyle63"/>
          <w:sz w:val="18"/>
          <w:szCs w:val="18"/>
          <w:vertAlign w:val="superscript"/>
        </w:rPr>
        <w:footnoteRef/>
      </w:r>
      <w:r w:rsidRPr="00F66BEE">
        <w:rPr>
          <w:rStyle w:val="FontStyle63"/>
          <w:sz w:val="18"/>
          <w:szCs w:val="18"/>
        </w:rPr>
        <w:t xml:space="preserve"> Солтаханов Э. Х. Нохчийн школан юьхьанцарчу классашна програ</w:t>
      </w:r>
      <w:r>
        <w:rPr>
          <w:rStyle w:val="FontStyle63"/>
          <w:sz w:val="18"/>
          <w:szCs w:val="18"/>
        </w:rPr>
        <w:t>ммаш. Соьлжа-Пала «Глобус», 20</w:t>
      </w:r>
      <w:r>
        <w:rPr>
          <w:rStyle w:val="FontStyle63"/>
          <w:sz w:val="18"/>
          <w:szCs w:val="18"/>
          <w:lang w:val="en-US"/>
        </w:rPr>
        <w:t>11</w:t>
      </w:r>
      <w:r w:rsidRPr="00F66BEE">
        <w:rPr>
          <w:rStyle w:val="FontStyle63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CAE184"/>
    <w:lvl w:ilvl="0">
      <w:numFmt w:val="bullet"/>
      <w:lvlText w:val="*"/>
      <w:lvlJc w:val="left"/>
    </w:lvl>
  </w:abstractNum>
  <w:abstractNum w:abstractNumId="1" w15:restartNumberingAfterBreak="0">
    <w:nsid w:val="00BA1DC8"/>
    <w:multiLevelType w:val="hybridMultilevel"/>
    <w:tmpl w:val="51FA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06CEC"/>
    <w:multiLevelType w:val="hybridMultilevel"/>
    <w:tmpl w:val="E0966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1A94"/>
    <w:multiLevelType w:val="hybridMultilevel"/>
    <w:tmpl w:val="720A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74034"/>
    <w:multiLevelType w:val="hybridMultilevel"/>
    <w:tmpl w:val="7F7E7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43B67"/>
    <w:multiLevelType w:val="hybridMultilevel"/>
    <w:tmpl w:val="4F3E7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A5D73"/>
    <w:multiLevelType w:val="hybridMultilevel"/>
    <w:tmpl w:val="9D901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Cambria" w:hAnsi="Cambria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mbria" w:hAnsi="Cambria" w:hint="default"/>
        </w:rPr>
      </w:lvl>
    </w:lvlOverride>
  </w:num>
  <w:num w:numId="3">
    <w:abstractNumId w:val="3"/>
  </w:num>
  <w:num w:numId="4">
    <w:abstractNumId w:val="6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680"/>
    <w:rsid w:val="000461B5"/>
    <w:rsid w:val="00053C20"/>
    <w:rsid w:val="000936A7"/>
    <w:rsid w:val="00111E00"/>
    <w:rsid w:val="001623FE"/>
    <w:rsid w:val="002206A9"/>
    <w:rsid w:val="00377824"/>
    <w:rsid w:val="005C17AC"/>
    <w:rsid w:val="005E4583"/>
    <w:rsid w:val="005F1CFC"/>
    <w:rsid w:val="0063101A"/>
    <w:rsid w:val="006E6EB5"/>
    <w:rsid w:val="007B3DA5"/>
    <w:rsid w:val="007C1D45"/>
    <w:rsid w:val="00824E68"/>
    <w:rsid w:val="00A10A8B"/>
    <w:rsid w:val="00A9562A"/>
    <w:rsid w:val="00B6346B"/>
    <w:rsid w:val="00C06D22"/>
    <w:rsid w:val="00C63508"/>
    <w:rsid w:val="00CB1AED"/>
    <w:rsid w:val="00CF7820"/>
    <w:rsid w:val="00D1078C"/>
    <w:rsid w:val="00D35B4D"/>
    <w:rsid w:val="00D51AB8"/>
    <w:rsid w:val="00D97680"/>
    <w:rsid w:val="00DA3307"/>
    <w:rsid w:val="00DF0430"/>
    <w:rsid w:val="00E6435A"/>
    <w:rsid w:val="00F30C1A"/>
    <w:rsid w:val="00F3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E1082-FC23-458C-87BE-055138991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6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36">
    <w:name w:val="CharStyle36"/>
    <w:basedOn w:val="a0"/>
    <w:rsid w:val="00D9768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8">
    <w:name w:val="CharStyle18"/>
    <w:basedOn w:val="a0"/>
    <w:rsid w:val="00D9768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paragraph" w:customStyle="1" w:styleId="Style199">
    <w:name w:val="Style199"/>
    <w:basedOn w:val="a"/>
    <w:rsid w:val="00D97680"/>
    <w:pPr>
      <w:spacing w:after="0" w:line="22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">
    <w:name w:val="Style476"/>
    <w:basedOn w:val="a"/>
    <w:rsid w:val="00D97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">
    <w:name w:val="Style177"/>
    <w:basedOn w:val="a"/>
    <w:rsid w:val="00D97680"/>
    <w:pPr>
      <w:spacing w:after="0"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D97680"/>
    <w:pPr>
      <w:ind w:left="720"/>
      <w:contextualSpacing/>
    </w:pPr>
  </w:style>
  <w:style w:type="paragraph" w:customStyle="1" w:styleId="Style18">
    <w:name w:val="Style18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a"/>
    <w:uiPriority w:val="99"/>
    <w:rsid w:val="00D97680"/>
    <w:pPr>
      <w:widowControl w:val="0"/>
      <w:autoSpaceDE w:val="0"/>
      <w:autoSpaceDN w:val="0"/>
      <w:adjustRightInd w:val="0"/>
      <w:spacing w:after="0" w:line="288" w:lineRule="exact"/>
    </w:pPr>
    <w:rPr>
      <w:rFonts w:ascii="Tahoma" w:hAnsi="Tahoma" w:cs="Tahoma"/>
      <w:sz w:val="24"/>
      <w:szCs w:val="24"/>
    </w:rPr>
  </w:style>
  <w:style w:type="paragraph" w:customStyle="1" w:styleId="Style20">
    <w:name w:val="Style20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Tahoma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exact"/>
      <w:ind w:firstLine="514"/>
      <w:jc w:val="both"/>
    </w:pPr>
    <w:rPr>
      <w:rFonts w:ascii="Tahoma" w:hAnsi="Tahoma" w:cs="Tahoma"/>
      <w:sz w:val="24"/>
      <w:szCs w:val="24"/>
    </w:rPr>
  </w:style>
  <w:style w:type="paragraph" w:customStyle="1" w:styleId="Style25">
    <w:name w:val="Style25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exact"/>
      <w:ind w:firstLine="336"/>
      <w:jc w:val="both"/>
    </w:pPr>
    <w:rPr>
      <w:rFonts w:ascii="Tahoma" w:hAnsi="Tahoma" w:cs="Tahoma"/>
      <w:sz w:val="24"/>
      <w:szCs w:val="24"/>
    </w:rPr>
  </w:style>
  <w:style w:type="paragraph" w:customStyle="1" w:styleId="Style26">
    <w:name w:val="Style26"/>
    <w:basedOn w:val="a"/>
    <w:uiPriority w:val="99"/>
    <w:rsid w:val="00D9768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63">
    <w:name w:val="Font Style63"/>
    <w:basedOn w:val="a0"/>
    <w:uiPriority w:val="99"/>
    <w:rsid w:val="00D97680"/>
    <w:rPr>
      <w:rFonts w:ascii="Times New Roman" w:hAnsi="Times New Roman" w:cs="Times New Roman"/>
      <w:sz w:val="14"/>
      <w:szCs w:val="14"/>
    </w:rPr>
  </w:style>
  <w:style w:type="character" w:customStyle="1" w:styleId="FontStyle64">
    <w:name w:val="Font Style64"/>
    <w:basedOn w:val="a0"/>
    <w:uiPriority w:val="99"/>
    <w:rsid w:val="00D97680"/>
    <w:rPr>
      <w:rFonts w:ascii="Cambria" w:hAnsi="Cambria" w:cs="Cambria"/>
      <w:b/>
      <w:bCs/>
      <w:sz w:val="28"/>
      <w:szCs w:val="28"/>
    </w:rPr>
  </w:style>
  <w:style w:type="character" w:customStyle="1" w:styleId="FontStyle72">
    <w:name w:val="Font Style72"/>
    <w:basedOn w:val="a0"/>
    <w:uiPriority w:val="99"/>
    <w:rsid w:val="00D97680"/>
    <w:rPr>
      <w:rFonts w:ascii="Cambria" w:hAnsi="Cambria" w:cs="Cambria"/>
      <w:sz w:val="20"/>
      <w:szCs w:val="20"/>
    </w:rPr>
  </w:style>
  <w:style w:type="paragraph" w:customStyle="1" w:styleId="Style32">
    <w:name w:val="Style32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hAnsi="Tahoma" w:cs="Tahoma"/>
      <w:sz w:val="24"/>
      <w:szCs w:val="24"/>
    </w:rPr>
  </w:style>
  <w:style w:type="paragraph" w:customStyle="1" w:styleId="Style34">
    <w:name w:val="Style34"/>
    <w:basedOn w:val="a"/>
    <w:uiPriority w:val="99"/>
    <w:rsid w:val="00D97680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74">
    <w:name w:val="Font Style74"/>
    <w:basedOn w:val="a0"/>
    <w:uiPriority w:val="99"/>
    <w:rsid w:val="00D97680"/>
    <w:rPr>
      <w:rFonts w:ascii="Cambria" w:hAnsi="Cambria" w:cs="Cambria"/>
      <w:b/>
      <w:bCs/>
      <w:sz w:val="20"/>
      <w:szCs w:val="20"/>
    </w:rPr>
  </w:style>
  <w:style w:type="table" w:styleId="a4">
    <w:name w:val="Table Grid"/>
    <w:basedOn w:val="a1"/>
    <w:uiPriority w:val="59"/>
    <w:rsid w:val="00D9768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671CC-6040-45AE-97AE-11910E69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NachKl</cp:lastModifiedBy>
  <cp:revision>2</cp:revision>
  <dcterms:created xsi:type="dcterms:W3CDTF">2018-10-31T05:35:00Z</dcterms:created>
  <dcterms:modified xsi:type="dcterms:W3CDTF">2018-10-31T05:35:00Z</dcterms:modified>
</cp:coreProperties>
</file>