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E8" w:rsidRPr="00421C28" w:rsidRDefault="00940C24" w:rsidP="009156E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0C24">
        <w:rPr>
          <w:rFonts w:ascii="Times New Roman" w:hAnsi="Times New Roman"/>
          <w:b/>
          <w:color w:val="000000"/>
          <w:spacing w:val="-3"/>
          <w:sz w:val="32"/>
          <w:szCs w:val="32"/>
        </w:rPr>
        <w:t xml:space="preserve">                       </w:t>
      </w:r>
      <w:r>
        <w:rPr>
          <w:rFonts w:ascii="Times New Roman" w:hAnsi="Times New Roman"/>
          <w:b/>
          <w:color w:val="000000"/>
          <w:spacing w:val="-3"/>
          <w:sz w:val="32"/>
          <w:szCs w:val="32"/>
        </w:rPr>
        <w:t xml:space="preserve">             </w:t>
      </w:r>
      <w:r w:rsidR="009156E8"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9156E8" w:rsidRPr="00421C28" w:rsidRDefault="009156E8" w:rsidP="009156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              Согласовано: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Рук ШМС:                                                       Зам директора по УВР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школы_____________                                                   _______________________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</w:t>
      </w:r>
    </w:p>
    <w:p w:rsidR="009156E8" w:rsidRDefault="009156E8" w:rsidP="009156E8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9156E8" w:rsidRPr="00421C28" w:rsidRDefault="009156E8" w:rsidP="009156E8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56E8" w:rsidRPr="00421C28" w:rsidRDefault="009156E8" w:rsidP="009156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географии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9156E8" w:rsidRPr="00421C28" w:rsidRDefault="009156E8" w:rsidP="009156E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156E8" w:rsidRPr="00421C28" w:rsidRDefault="009156E8" w:rsidP="009156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68 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учебный год.</w:t>
      </w:r>
    </w:p>
    <w:p w:rsidR="009156E8" w:rsidRPr="00421C28" w:rsidRDefault="009156E8" w:rsidP="009156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56E8" w:rsidRPr="00421C28" w:rsidRDefault="009156E8" w:rsidP="009156E8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географии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56E8" w:rsidRPr="00421C28" w:rsidRDefault="009156E8" w:rsidP="009156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9156E8" w:rsidRPr="00421C28" w:rsidRDefault="009156E8" w:rsidP="009156E8">
      <w:pPr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156E8" w:rsidRDefault="00940C24" w:rsidP="00940C24">
      <w:pPr>
        <w:rPr>
          <w:rFonts w:ascii="Times New Roman" w:hAnsi="Times New Roman"/>
          <w:b/>
          <w:color w:val="000000"/>
          <w:spacing w:val="-3"/>
          <w:sz w:val="32"/>
          <w:szCs w:val="32"/>
        </w:rPr>
      </w:pPr>
      <w:r>
        <w:rPr>
          <w:rFonts w:ascii="Times New Roman" w:hAnsi="Times New Roman"/>
          <w:b/>
          <w:color w:val="000000"/>
          <w:spacing w:val="-3"/>
          <w:sz w:val="32"/>
          <w:szCs w:val="32"/>
        </w:rPr>
        <w:lastRenderedPageBreak/>
        <w:t xml:space="preserve">        </w:t>
      </w:r>
      <w:r w:rsidRPr="00940C24">
        <w:rPr>
          <w:rFonts w:ascii="Times New Roman" w:hAnsi="Times New Roman"/>
          <w:b/>
          <w:color w:val="000000"/>
          <w:spacing w:val="-3"/>
          <w:sz w:val="32"/>
          <w:szCs w:val="32"/>
        </w:rPr>
        <w:t xml:space="preserve">     </w:t>
      </w:r>
    </w:p>
    <w:p w:rsidR="00940C24" w:rsidRPr="00940C24" w:rsidRDefault="00940C24" w:rsidP="00940C24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40C24">
        <w:rPr>
          <w:rFonts w:ascii="Times New Roman" w:eastAsia="Times New Roman" w:hAnsi="Times New Roman"/>
          <w:b/>
          <w:sz w:val="32"/>
          <w:szCs w:val="32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236"/>
      </w:tblGrid>
      <w:tr w:rsidR="00940C24" w:rsidRPr="00940C24" w:rsidTr="00EF4C7C">
        <w:trPr>
          <w:gridAfter w:val="1"/>
          <w:wAfter w:w="236" w:type="dxa"/>
          <w:trHeight w:val="316"/>
        </w:trPr>
        <w:tc>
          <w:tcPr>
            <w:tcW w:w="934" w:type="dxa"/>
          </w:tcPr>
          <w:p w:rsidR="00940C24" w:rsidRPr="00940C24" w:rsidRDefault="00940C24" w:rsidP="00EF4C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940C2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940C24" w:rsidRPr="00940C24" w:rsidRDefault="00940C24" w:rsidP="00EF4C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940C2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9 класс</w:t>
            </w:r>
          </w:p>
        </w:tc>
      </w:tr>
      <w:tr w:rsidR="00940C24" w:rsidRPr="00940C24" w:rsidTr="00EF4C7C">
        <w:trPr>
          <w:gridAfter w:val="1"/>
          <w:wAfter w:w="236" w:type="dxa"/>
          <w:trHeight w:val="650"/>
        </w:trPr>
        <w:tc>
          <w:tcPr>
            <w:tcW w:w="934" w:type="dxa"/>
          </w:tcPr>
          <w:p w:rsidR="00940C24" w:rsidRPr="00940C24" w:rsidRDefault="00940C24" w:rsidP="00EF4C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940C2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940C24" w:rsidRPr="00940C24" w:rsidRDefault="00940C24" w:rsidP="00EF4C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940C2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</w:tr>
      <w:tr w:rsidR="00940C24" w:rsidRPr="00940C24" w:rsidTr="00EF4C7C">
        <w:trPr>
          <w:gridAfter w:val="1"/>
          <w:wAfter w:w="236" w:type="dxa"/>
          <w:trHeight w:val="334"/>
        </w:trPr>
        <w:tc>
          <w:tcPr>
            <w:tcW w:w="934" w:type="dxa"/>
          </w:tcPr>
          <w:p w:rsidR="00940C24" w:rsidRPr="00940C24" w:rsidRDefault="00940C24" w:rsidP="00EF4C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940C2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063" w:type="dxa"/>
            <w:shd w:val="clear" w:color="auto" w:fill="auto"/>
          </w:tcPr>
          <w:p w:rsidR="00940C24" w:rsidRPr="00940C24" w:rsidRDefault="00940C24" w:rsidP="00EF4C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940C2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68 </w:t>
            </w:r>
          </w:p>
        </w:tc>
      </w:tr>
      <w:tr w:rsidR="00940C24" w:rsidRPr="00940C24" w:rsidTr="00EF4C7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236" w:type="dxa"/>
          </w:tcPr>
          <w:p w:rsidR="00940C24" w:rsidRPr="00940C24" w:rsidRDefault="00940C24" w:rsidP="00EF4C7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40C24" w:rsidRPr="00940C24" w:rsidRDefault="00940C24" w:rsidP="00940C24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На изучение курса </w:t>
      </w: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«География»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9 классе отводится 2 ч</w:t>
      </w:r>
      <w:proofErr w:type="gramStart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</w:t>
      </w:r>
    </w:p>
    <w:p w:rsidR="00940C24" w:rsidRPr="00940C24" w:rsidRDefault="00940C24" w:rsidP="00940C24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940C24" w:rsidRPr="00940C24" w:rsidRDefault="00940C24" w:rsidP="00940C24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proofErr w:type="spellStart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Домогацких</w:t>
      </w:r>
      <w:proofErr w:type="spellEnd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Е.М. Алексеевский Н.И., Учебник для 9 класса. - М.: ООО «Русское слово – учебник» 2013.</w:t>
      </w:r>
    </w:p>
    <w:p w:rsidR="00940C24" w:rsidRPr="00940C24" w:rsidRDefault="00940C24" w:rsidP="00940C24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0C24" w:rsidRPr="00940C24" w:rsidRDefault="00940C24" w:rsidP="00940C24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40C24">
        <w:rPr>
          <w:rFonts w:ascii="Times New Roman" w:eastAsia="Times New Roman" w:hAnsi="Times New Roman"/>
          <w:b/>
          <w:sz w:val="32"/>
          <w:szCs w:val="32"/>
          <w:lang w:eastAsia="ru-RU"/>
        </w:rPr>
        <w:t>Планируемые результаты освоения учебного предмета</w:t>
      </w:r>
    </w:p>
    <w:p w:rsidR="00940C24" w:rsidRPr="00940C24" w:rsidRDefault="00940C24" w:rsidP="00940C24">
      <w:p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color w:val="00000A"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color w:val="00000A"/>
          <w:kern w:val="1"/>
          <w:sz w:val="24"/>
          <w:szCs w:val="24"/>
          <w:lang w:eastAsia="ar-SA"/>
        </w:rPr>
        <w:t>Учащиеся должны</w:t>
      </w:r>
    </w:p>
    <w:p w:rsidR="00940C24" w:rsidRPr="00940C24" w:rsidRDefault="00940C24" w:rsidP="00940C24">
      <w:pPr>
        <w:numPr>
          <w:ilvl w:val="0"/>
          <w:numId w:val="3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/>
          <w:bCs/>
          <w:kern w:val="1"/>
          <w:sz w:val="24"/>
          <w:szCs w:val="24"/>
          <w:lang w:eastAsia="ar-SA"/>
        </w:rPr>
        <w:t>Знат</w:t>
      </w:r>
      <w:proofErr w:type="gramStart"/>
      <w:r w:rsidRPr="00940C24">
        <w:rPr>
          <w:rFonts w:ascii="Times New Roman" w:eastAsia="SimSun" w:hAnsi="Times New Roman"/>
          <w:b/>
          <w:bCs/>
          <w:kern w:val="1"/>
          <w:sz w:val="24"/>
          <w:szCs w:val="24"/>
          <w:lang w:eastAsia="ar-SA"/>
        </w:rPr>
        <w:t>ь(</w:t>
      </w:r>
      <w:proofErr w:type="gramEnd"/>
      <w:r w:rsidRPr="00940C24">
        <w:rPr>
          <w:rFonts w:ascii="Times New Roman" w:eastAsia="SimSun" w:hAnsi="Times New Roman"/>
          <w:b/>
          <w:bCs/>
          <w:kern w:val="1"/>
          <w:sz w:val="24"/>
          <w:szCs w:val="24"/>
          <w:lang w:eastAsia="ar-SA"/>
        </w:rPr>
        <w:t>понимать)</w:t>
      </w:r>
    </w:p>
    <w:p w:rsidR="00940C24" w:rsidRPr="00940C24" w:rsidRDefault="00940C24" w:rsidP="00940C24">
      <w:pPr>
        <w:numPr>
          <w:ilvl w:val="0"/>
          <w:numId w:val="5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Географические особенности природных регионов России</w:t>
      </w:r>
    </w:p>
    <w:p w:rsidR="00940C24" w:rsidRPr="00940C24" w:rsidRDefault="00940C24" w:rsidP="00940C24">
      <w:pPr>
        <w:numPr>
          <w:ilvl w:val="0"/>
          <w:numId w:val="5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Причины, обуславливающие разнообразие природы нашей Родины</w:t>
      </w:r>
    </w:p>
    <w:p w:rsidR="00940C24" w:rsidRPr="00940C24" w:rsidRDefault="00940C24" w:rsidP="00940C24">
      <w:pPr>
        <w:numPr>
          <w:ilvl w:val="0"/>
          <w:numId w:val="5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Связи между географическим положением, природными условиями и хозяйственными особенностями отдельных регионов</w:t>
      </w:r>
    </w:p>
    <w:p w:rsidR="00940C24" w:rsidRPr="00940C24" w:rsidRDefault="00940C24" w:rsidP="00940C24">
      <w:pPr>
        <w:numPr>
          <w:ilvl w:val="0"/>
          <w:numId w:val="5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Факторы размещения основных отраслей хозяйства России</w:t>
      </w:r>
    </w:p>
    <w:p w:rsidR="00940C24" w:rsidRPr="00940C24" w:rsidRDefault="00940C24" w:rsidP="00940C24">
      <w:pPr>
        <w:numPr>
          <w:ilvl w:val="0"/>
          <w:numId w:val="5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Основные отрасли хозяйства России, географию их размещения</w:t>
      </w:r>
    </w:p>
    <w:p w:rsidR="00940C24" w:rsidRPr="00940C24" w:rsidRDefault="00940C24" w:rsidP="00940C24">
      <w:pPr>
        <w:numPr>
          <w:ilvl w:val="0"/>
          <w:numId w:val="5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Крупнейшие городские агломерации нашей страны </w:t>
      </w:r>
    </w:p>
    <w:p w:rsidR="00940C24" w:rsidRPr="00940C24" w:rsidRDefault="00940C24" w:rsidP="00940C24">
      <w:pPr>
        <w:numPr>
          <w:ilvl w:val="0"/>
          <w:numId w:val="5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Причины возникновения </w:t>
      </w:r>
      <w:proofErr w:type="spellStart"/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геоэкологических</w:t>
      </w:r>
      <w:proofErr w:type="spellEnd"/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проблем, а также меры по их предотвращению</w:t>
      </w:r>
    </w:p>
    <w:p w:rsidR="00940C24" w:rsidRPr="00940C24" w:rsidRDefault="00940C24" w:rsidP="00940C24">
      <w:pPr>
        <w:numPr>
          <w:ilvl w:val="0"/>
          <w:numId w:val="5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lastRenderedPageBreak/>
        <w:t>Географию народов, населяющих нашу страну</w:t>
      </w:r>
    </w:p>
    <w:p w:rsidR="00940C24" w:rsidRPr="00940C24" w:rsidRDefault="00940C24" w:rsidP="00940C24">
      <w:pPr>
        <w:numPr>
          <w:ilvl w:val="0"/>
          <w:numId w:val="3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/>
          <w:bCs/>
          <w:kern w:val="1"/>
          <w:sz w:val="24"/>
          <w:szCs w:val="24"/>
          <w:lang w:eastAsia="ar-SA"/>
        </w:rPr>
        <w:t>Уметь: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Анализировать, обобщать и интерпретировать географическую информацию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Выдвигать на основе статистических данных гипотез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Выбирать критерии для сравнения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Делать прогнозы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Использовать источники географической информации для решения учебных и практических задач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Моделировать географические объекты и протекание явлений с использованием ПК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Находить закономерности протекания явлений по результатам наблюдений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Обосновывать гипотезы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Описывать по карте взаимное расположение географических объектов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Определять качественные и количественные показатели, характеризующие географические объекты, процессы и явления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Ориентироваться на местности при помощи топографических карт и современных навигационных приборов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Проводить по разным источникам информации социально- экономические и физик</w:t>
      </w:r>
      <w:proofErr w:type="gramStart"/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о-</w:t>
      </w:r>
      <w:proofErr w:type="gramEnd"/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географические исследования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Сравнивать качественные и количественные показатели, характеризующие географические объекты, процессы и явления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Создавать простейшие географические карты различного содержания, тестовые и устные сообщения об особенностях природы, населения и хозяйства Росс</w:t>
      </w:r>
      <w:proofErr w:type="gramStart"/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ии и ее</w:t>
      </w:r>
      <w:proofErr w:type="gramEnd"/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регионов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Сопровождать выступление презентацией</w:t>
      </w:r>
    </w:p>
    <w:p w:rsidR="00940C24" w:rsidRPr="00940C24" w:rsidRDefault="00940C24" w:rsidP="00940C24">
      <w:pPr>
        <w:numPr>
          <w:ilvl w:val="0"/>
          <w:numId w:val="6"/>
        </w:numPr>
        <w:suppressAutoHyphens/>
        <w:spacing w:before="28" w:after="0" w:line="24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Читать космические снимки и аэрофотоснимки, планы местности и географические карты</w:t>
      </w:r>
    </w:p>
    <w:p w:rsidR="00940C24" w:rsidRPr="00940C24" w:rsidRDefault="00940C24" w:rsidP="00940C24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2822" w:rsidRPr="00723FF5" w:rsidRDefault="00940C24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23FF5">
        <w:rPr>
          <w:rFonts w:ascii="Times New Roman" w:hAnsi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Содержание учебного курса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Введение (1 час) </w:t>
      </w:r>
    </w:p>
    <w:p w:rsid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>Предмет экономической и социальной географии. Хозяйственный комплек</w:t>
      </w:r>
      <w:proofErr w:type="gramStart"/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>с-</w:t>
      </w:r>
      <w:proofErr w:type="gramEnd"/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главный объект исследования экономической географии. Различия между природным и хозяйственным комплексом.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0C24" w:rsidRPr="00940C24" w:rsidRDefault="00940C24" w:rsidP="00940C24">
      <w:pPr>
        <w:widowControl w:val="0"/>
        <w:numPr>
          <w:ilvl w:val="0"/>
          <w:numId w:val="7"/>
        </w:numPr>
        <w:suppressAutoHyphens/>
        <w:spacing w:before="28" w:after="0" w:line="240" w:lineRule="auto"/>
        <w:ind w:right="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sz w:val="24"/>
          <w:szCs w:val="24"/>
          <w:lang w:eastAsia="ru-RU"/>
        </w:rPr>
        <w:t>Россия на карте (7 часов)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>Формирование территории России. Исторические города России. Время образования городов как отражение территориальных изменений. Направления роста территории России в 14-19 веках. Изменения территории России в 20 веке. СССР и его распад. Содружество Независимых государств.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Экономик</w:t>
      </w:r>
      <w:proofErr w:type="gramStart"/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 xml:space="preserve"> географическое положение. Факторы ЭГП России. Политик</w:t>
      </w:r>
      <w:proofErr w:type="gramStart"/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 xml:space="preserve"> географическое положение России. Распад СССР как фактор изменения экономик</w:t>
      </w:r>
      <w:proofErr w:type="gramStart"/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940C24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политико- географического положения страны.</w:t>
      </w:r>
    </w:p>
    <w:p w:rsidR="00940C24" w:rsidRDefault="00940C24" w:rsidP="00940C24">
      <w:pPr>
        <w:widowControl w:val="0"/>
        <w:spacing w:after="0" w:line="240" w:lineRule="auto"/>
        <w:ind w:left="4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Административно-территориальное деление России и его эволюция. Россия - федеративное государство. Субъекты РФ. Территориальные и национальные образования в составе РФ. Федеральные округа.</w:t>
      </w:r>
    </w:p>
    <w:p w:rsidR="00940C24" w:rsidRDefault="00940C24" w:rsidP="00940C24">
      <w:pPr>
        <w:widowControl w:val="0"/>
        <w:spacing w:after="0" w:line="240" w:lineRule="auto"/>
        <w:ind w:left="40"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0C24" w:rsidRPr="00940C24" w:rsidRDefault="00940C24" w:rsidP="00940C24">
      <w:pPr>
        <w:widowControl w:val="0"/>
        <w:spacing w:after="0" w:line="240" w:lineRule="auto"/>
        <w:ind w:left="40"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0C24" w:rsidRPr="00940C24" w:rsidRDefault="00940C24" w:rsidP="00940C24">
      <w:pPr>
        <w:widowControl w:val="0"/>
        <w:numPr>
          <w:ilvl w:val="0"/>
          <w:numId w:val="7"/>
        </w:numPr>
        <w:suppressAutoHyphens/>
        <w:spacing w:before="28" w:after="0" w:line="240" w:lineRule="auto"/>
        <w:ind w:right="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sz w:val="24"/>
          <w:szCs w:val="24"/>
          <w:lang w:eastAsia="ru-RU"/>
        </w:rPr>
        <w:t>Природа и человек (5 часов)</w:t>
      </w:r>
    </w:p>
    <w:p w:rsidR="00940C24" w:rsidRPr="00940C24" w:rsidRDefault="00940C24" w:rsidP="00940C24">
      <w:pPr>
        <w:suppressAutoHyphens/>
        <w:spacing w:before="28" w:after="28" w:line="240" w:lineRule="auto"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</w:pPr>
      <w:r w:rsidRPr="00940C24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Природные условия России. Природные ресурсы России. Виды природных ресурсов Хозяйственная деятельность и изменение природной среды. </w:t>
      </w:r>
      <w:proofErr w:type="spellStart"/>
      <w:r w:rsidRPr="00940C24">
        <w:rPr>
          <w:rFonts w:ascii="Times New Roman" w:eastAsia="SimSun" w:hAnsi="Times New Roman"/>
          <w:kern w:val="1"/>
          <w:sz w:val="24"/>
          <w:szCs w:val="24"/>
          <w:lang w:eastAsia="ar-SA"/>
        </w:rPr>
        <w:t>Ресурсообеспеченность</w:t>
      </w:r>
      <w:proofErr w:type="spellEnd"/>
      <w:r w:rsidRPr="00940C24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. </w:t>
      </w:r>
      <w:r w:rsidRPr="00940C24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 xml:space="preserve">Расчёт </w:t>
      </w:r>
      <w:proofErr w:type="spellStart"/>
      <w:r w:rsidRPr="00940C24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>ресурсообеспеченности</w:t>
      </w:r>
      <w:proofErr w:type="spellEnd"/>
      <w:r w:rsidRPr="00940C24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 xml:space="preserve"> территории России по отдельным видам природных ресурсов (минеральных, биологических, водных и т.д.). Экологическая ситуация в различных районах России</w:t>
      </w:r>
    </w:p>
    <w:p w:rsidR="00940C24" w:rsidRPr="00940C24" w:rsidRDefault="00940C24" w:rsidP="00940C24">
      <w:pPr>
        <w:widowControl w:val="0"/>
        <w:spacing w:after="0" w:line="240" w:lineRule="auto"/>
        <w:ind w:left="740"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0C24" w:rsidRPr="00940C24" w:rsidRDefault="00940C24" w:rsidP="00940C24">
      <w:pPr>
        <w:widowControl w:val="0"/>
        <w:numPr>
          <w:ilvl w:val="0"/>
          <w:numId w:val="7"/>
        </w:numPr>
        <w:suppressAutoHyphens/>
        <w:spacing w:before="28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Население Российской Федерации (</w:t>
      </w:r>
      <w:r w:rsidRPr="00940C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часов)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Демография. Переписи населения. Численность населения Росс</w:t>
      </w:r>
      <w:proofErr w:type="gramStart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ии и ее</w:t>
      </w:r>
      <w:proofErr w:type="gramEnd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динамика. Естественный прирост населения. Воспроизводство населения. Традиционный и современный тип воспроизводства. Демографические кризисы. Демографическая ситуация в современной России. Половозрастная структура населения. Трудовые ресурсы России. Рынок труда. Безработица в России.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Плотность населения. Две зоны расселения и их характеристики. Миграции населения и их причины. Внутренние и внешние миграции в России. Вынужденные переселенцы, беженцы. Миграционные волны.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Расселение и его формы. Города России. Урбанизация. Уровень урбанизации субъектов Федерации. Функции городских поселений и виды городов. Городские агломерации.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Народы России. Языковая классификация народов. Языковые семьи и группы. Религиозный состав населения России. Распространение основных религий на территории России. </w:t>
      </w:r>
      <w:proofErr w:type="spellStart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Этнорелигиозные</w:t>
      </w:r>
      <w:proofErr w:type="spellEnd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конфликты и возможные пути их решения.</w:t>
      </w:r>
    </w:p>
    <w:p w:rsidR="00940C24" w:rsidRPr="00940C24" w:rsidRDefault="00940C24" w:rsidP="00940C24">
      <w:pPr>
        <w:widowControl w:val="0"/>
        <w:numPr>
          <w:ilvl w:val="0"/>
          <w:numId w:val="7"/>
        </w:numPr>
        <w:suppressAutoHyphens/>
        <w:spacing w:before="28" w:after="0" w:line="240" w:lineRule="auto"/>
        <w:ind w:right="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Отрасли хозяйства России (20 часов)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Национальная экономика. Понятие о предприятиях материальной и нематериальной сферы. Отрасли хозяйства. Три сектора национальной экономики. Отраслевая структура экономики. Межотраслевые комплексы. Факторы размещения производства. Сырьевой, топливный, водный, трудовой, потребительский, транспортный и экологический факторы.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Топливно-энергетический комплекс.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Нефтяная, газовая и угольная промышленность. Нефтегазовые базы и угольные бассейны России. Их хозяйственная оценка. Электроэнергетика. Гидравлические, тепловые и атомные электростанции и их виды. Крупнейшие каскады ГЭС. Альтернативная энергетика. Единая энергосистема России.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Металлургический комплекс.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Черная металлургия. Особенности организации производства: концентрация и комбинирование. Комбинат полного цикла. Факторы размещения отрасли. Металлургические базы России. Цветная металлургия. Размещение основных отраслей цветной металлургии.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Машиностроение.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Отрасли машиностроения и факторы их размещения. Тяжелое, транспортное, сельскохозяйственное, 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lastRenderedPageBreak/>
        <w:t>энергетическое машиностроение, тракторостроение и станкостроение. Военно-промышленный комплекс.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Химическая промышленность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 Сырьевая база и отрасли химической промышленности. Горная химия, основная химия, химия органического синтеза и факторы их размещения.</w:t>
      </w:r>
    </w:p>
    <w:p w:rsidR="00940C24" w:rsidRPr="00940C24" w:rsidRDefault="00940C24" w:rsidP="00940C24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Лесная промышленность.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Отрасли лесной промышленности: лесозаготовка, деревообработка, целлюлозно-бумажная промышленность и лесная химия. Лесопромышленные комплексы.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Агропромышленный комплекс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и его звенья. Сельское хозяйство. Отрасли растениеводства и животноводства и их размещение по территории России. Зональная организация сельского хозяйства. Пригородный тип сельского хозяйства. Отрасли легкой и пищевой промышленности и факторы их размещения.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Транспорт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и его роль в национальной экономике. Виды транспорта: железнодорожный, автомобильный, трубопроводный, водный и воздушный. Достоинства и недостатки различных видов транспорта. Транспортная сеть и ее элементы.</w:t>
      </w:r>
    </w:p>
    <w:p w:rsidR="00940C24" w:rsidRDefault="00940C24" w:rsidP="00940C24">
      <w:pPr>
        <w:widowControl w:val="0"/>
        <w:spacing w:after="0" w:line="240" w:lineRule="auto"/>
        <w:ind w:lef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Отрасли нематериальной сферы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 Сфера услуг и ее география.</w:t>
      </w:r>
    </w:p>
    <w:p w:rsidR="00940C24" w:rsidRPr="00940C24" w:rsidRDefault="00940C24" w:rsidP="00940C24">
      <w:pPr>
        <w:widowControl w:val="0"/>
        <w:spacing w:after="0" w:line="240" w:lineRule="auto"/>
        <w:ind w:lef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:rsidR="00940C24" w:rsidRPr="00940C24" w:rsidRDefault="00940C24" w:rsidP="00940C24">
      <w:pPr>
        <w:widowControl w:val="0"/>
        <w:numPr>
          <w:ilvl w:val="0"/>
          <w:numId w:val="7"/>
        </w:numPr>
        <w:suppressAutoHyphens/>
        <w:spacing w:before="28" w:after="0" w:line="240" w:lineRule="auto"/>
        <w:ind w:right="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Природн</w:t>
      </w:r>
      <w:proofErr w:type="gramStart"/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о-</w:t>
      </w:r>
      <w:proofErr w:type="gramEnd"/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 хозяйственная характеристика России (22 часа)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Северный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Единственный сырьевой район Западной зоны. Русский Север - самый большой по площади район ЕТР. Топливные и энергетические ресурсы - основа хозяйства района. Мурманск - морские ворота страны.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Северо-Западный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Северо-Запад - транзитный район между Россией и Европой. Бедность природными ресурсами. Выгодное географическое положение - главный фактор развития промышленности района. Опора на привозное сырье. Машиностроение - ведущая отрасль промышленности района. Санкт-Петербург - многофункциональный центр района.</w:t>
      </w:r>
    </w:p>
    <w:p w:rsidR="00940C24" w:rsidRPr="00940C24" w:rsidRDefault="00940C24" w:rsidP="00940C24">
      <w:pPr>
        <w:widowControl w:val="0"/>
        <w:spacing w:after="0" w:line="240" w:lineRule="auto"/>
        <w:ind w:lef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Калининградская область - самая западная территория России.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Центральный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Исторический, экономический, культурный и административный центр страны. Ограниченные природные ресурсы. Ключевая роль машиностроения. Старейший центр текстильной промышленности.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Центрально-Черноземный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Ведущая роль природных ресурсов в развитии хозяйства района. ЦЧР - один из крупнейших сельскохозяйственных районов России.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Волго-Вятский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Выгодность экономико-географического положения. Высококвалифицированные трудовые ресурсы района. Крупнейший центр автомобилестроения страны. Нижегородская агломерация - экономическое ядро района.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Северо-Кавказский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, его географическое положение, ресурсы, население и специфика хозяйственной специализации. Один из крупнейших по числу жителей и в то же время наименее урбанизированный район страны. Агроклиматические и 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lastRenderedPageBreak/>
        <w:t>рекреационные ресурсы. Выдающаяся роль сельского хозяйства и рекреационного хозяйства.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Поволжский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Крупный нефтегазоносный район. Благоприятные условия для развития сельского хозяйства. Высокая обеспеченность трудовыми ресурсами. «Автомобильный цех» страны. Нефтяная, газовая и химическая промышленность. Волго-Камский каскад ГЭС. Энергоемкие отрасли.</w:t>
      </w:r>
    </w:p>
    <w:p w:rsidR="00940C24" w:rsidRPr="00940C24" w:rsidRDefault="00940C24" w:rsidP="00940C24">
      <w:pPr>
        <w:widowControl w:val="0"/>
        <w:spacing w:after="0" w:line="240" w:lineRule="auto"/>
        <w:ind w:left="60" w:right="6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Уральский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Выгодное транзитное положение и богатые минеральные ресурсы. Старый промышленный район. Уральская металлургическая база; центр тяжелого машиностроения.</w:t>
      </w:r>
    </w:p>
    <w:p w:rsidR="00940C24" w:rsidRPr="00940C24" w:rsidRDefault="00940C24" w:rsidP="00940C24">
      <w:pPr>
        <w:widowControl w:val="0"/>
        <w:spacing w:after="0" w:line="240" w:lineRule="auto"/>
        <w:ind w:left="40" w:right="60" w:firstLine="6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Западно-Сибирский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Главное богатство - огромные запасы нефти, газа и каменного угля. Ведущая роль топливно-энергетической промышленности. Черная металлургия Кузбасса.</w:t>
      </w:r>
    </w:p>
    <w:p w:rsidR="00940C24" w:rsidRPr="00940C24" w:rsidRDefault="00940C24" w:rsidP="00940C24">
      <w:pPr>
        <w:widowControl w:val="0"/>
        <w:spacing w:after="0" w:line="240" w:lineRule="auto"/>
        <w:ind w:left="40" w:right="60" w:firstLine="6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Восточно-Сибирский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, его географическое положение, ресурсы, население и специфика хозяйственной специализации. Суровые природные условия и богатые природные ресурсы района. Огромные водные ресурсы Байкала и крупных рек. </w:t>
      </w:r>
      <w:proofErr w:type="spellStart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Ангаро</w:t>
      </w:r>
      <w:proofErr w:type="spellEnd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-Енисейский каскад ГЭС — крупнейший производитель электроэнергии в стране. Перспективы развития энергоемких отраслей.</w:t>
      </w:r>
    </w:p>
    <w:p w:rsidR="00940C24" w:rsidRPr="00940C24" w:rsidRDefault="00940C24" w:rsidP="00940C24">
      <w:pPr>
        <w:widowControl w:val="0"/>
        <w:spacing w:after="0" w:line="240" w:lineRule="auto"/>
        <w:ind w:left="40" w:right="60" w:firstLine="6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Дальневосточный экономический район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его географическое положение, ресурсы, население и специфика хозяйственной специализации. Самый большой по площади экономический район страны. Благоприятное приморское положение, крайне слабая освоенность, удаленность от развитой части страны. Специализация - вывоз леса, рыбы, руд цветных металлов, золота, алмазов.</w:t>
      </w:r>
    </w:p>
    <w:p w:rsidR="00940C24" w:rsidRPr="00940C24" w:rsidRDefault="00940C24" w:rsidP="00940C24">
      <w:pPr>
        <w:keepNext/>
        <w:keepLines/>
        <w:widowControl w:val="0"/>
        <w:spacing w:after="210" w:line="240" w:lineRule="auto"/>
        <w:jc w:val="both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bookmark0"/>
    </w:p>
    <w:p w:rsidR="00940C24" w:rsidRPr="00940C24" w:rsidRDefault="00940C24" w:rsidP="00940C24">
      <w:pPr>
        <w:keepNext/>
        <w:keepLines/>
        <w:widowControl w:val="0"/>
        <w:numPr>
          <w:ilvl w:val="0"/>
          <w:numId w:val="7"/>
        </w:numPr>
        <w:suppressAutoHyphens/>
        <w:spacing w:before="28"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География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Чеченской Республики</w:t>
      </w: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(2 часа)</w:t>
      </w:r>
      <w:bookmarkEnd w:id="0"/>
    </w:p>
    <w:p w:rsidR="00940C24" w:rsidRPr="00940C24" w:rsidRDefault="00940C24" w:rsidP="00940C24">
      <w:pPr>
        <w:widowControl w:val="0"/>
        <w:spacing w:after="0" w:line="240" w:lineRule="auto"/>
        <w:ind w:left="4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Природные ресурсы области. 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Классификация природных ресурсов, оценка природно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softHyphen/>
        <w:t>-ресурсного потенциала (каменный уголь, руды цветных и редких металлов). Климат и типичные ландшафты. Лесные ресурсы. Реки, их режим и гидроресурсы, транспортное значение. Земельные ресурсы.</w:t>
      </w:r>
    </w:p>
    <w:p w:rsidR="00940C24" w:rsidRPr="00940C24" w:rsidRDefault="00940C24" w:rsidP="00940C24">
      <w:pPr>
        <w:widowControl w:val="0"/>
        <w:spacing w:after="0" w:line="240" w:lineRule="auto"/>
        <w:ind w:left="4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Население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ЧР</w:t>
      </w: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. 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Численность населения. Естественный прирост и его составляющие. Освоение и заселение территории. Естественное движение и его территориальные различия. Размещение населения, история освоения и заселения. Медико-географические условия для жизни человека. Городское и сельское население. Рост городского населения и городов. Трудовые ресурсы и их роль. Обеспеченность трудовыми ресурсами. Распространение профессий в области.</w:t>
      </w:r>
    </w:p>
    <w:p w:rsidR="00940C24" w:rsidRPr="00940C24" w:rsidRDefault="00940C24" w:rsidP="00940C24">
      <w:pPr>
        <w:widowControl w:val="0"/>
        <w:spacing w:after="0" w:line="240" w:lineRule="auto"/>
        <w:ind w:left="4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Топливно-энергетический комплекс области. 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Его значение в промышленности области. Отраслевой состав комплекса. Добывающие отрасли. Топливные ресурсы и их размещение. Открытая добыча угля, ее экономическая эффективность и экологический ущерб. Электроэнергетика, ее значение, особенности развития. Типы электростанций и принципы их размещения. Себестоимость электроэнергии на станциях разных типов как основной показатель их экономической эффективности. Тепловые электростанции области. Загрязнение окружающей среды, необходимость совершенствования технологий.</w:t>
      </w:r>
    </w:p>
    <w:p w:rsidR="00940C24" w:rsidRPr="00940C24" w:rsidRDefault="00940C24" w:rsidP="00940C24">
      <w:pPr>
        <w:widowControl w:val="0"/>
        <w:spacing w:after="0" w:line="240" w:lineRule="auto"/>
        <w:ind w:left="40" w:right="60" w:firstLine="6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lastRenderedPageBreak/>
        <w:t xml:space="preserve">Металлургическая промышленность. 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Цветная металлургия, ее значение в хозяйстве области. Стадии производства цветных металлов. Состав цветной металлургии. Производство черных металлов. Развитие строительной индустрии.</w:t>
      </w:r>
    </w:p>
    <w:p w:rsidR="00940C24" w:rsidRPr="00940C24" w:rsidRDefault="00940C24" w:rsidP="00940C24">
      <w:pPr>
        <w:widowControl w:val="0"/>
        <w:spacing w:after="0" w:line="240" w:lineRule="auto"/>
        <w:ind w:left="40" w:right="60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940C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Лесная промышленность. </w:t>
      </w:r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Значение и состав отрасли. Лесные ресурсы. Сырьевая база. Степень переработки древесины, потери древесины на всех стадиях заготовки и переработки.</w:t>
      </w:r>
    </w:p>
    <w:p w:rsidR="00940C24" w:rsidRPr="00940C24" w:rsidRDefault="00940C24" w:rsidP="00940C24">
      <w:pPr>
        <w:widowControl w:val="0"/>
        <w:spacing w:after="0" w:line="240" w:lineRule="auto"/>
        <w:ind w:left="40" w:right="60" w:firstLine="6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0C24" w:rsidRPr="00940C24" w:rsidRDefault="00940C24" w:rsidP="00940C24">
      <w:pPr>
        <w:suppressAutoHyphens/>
        <w:spacing w:before="28" w:after="0" w:line="240" w:lineRule="auto"/>
        <w:ind w:firstLine="700"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Обобщение и повторение курса (2</w:t>
      </w:r>
      <w:r w:rsidRPr="00940C24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 xml:space="preserve"> часа)</w:t>
      </w:r>
    </w:p>
    <w:p w:rsidR="00940C24" w:rsidRDefault="00940C24">
      <w:pPr>
        <w:rPr>
          <w:rFonts w:ascii="Times New Roman" w:hAnsi="Times New Roman"/>
          <w:b/>
          <w:sz w:val="24"/>
          <w:szCs w:val="24"/>
        </w:rPr>
      </w:pPr>
    </w:p>
    <w:p w:rsidR="00940C24" w:rsidRDefault="00940C24">
      <w:pPr>
        <w:rPr>
          <w:rFonts w:ascii="Times New Roman" w:hAnsi="Times New Roman"/>
          <w:b/>
          <w:sz w:val="24"/>
          <w:szCs w:val="24"/>
        </w:rPr>
      </w:pPr>
    </w:p>
    <w:p w:rsidR="00940C24" w:rsidRDefault="00940C24">
      <w:pPr>
        <w:rPr>
          <w:rFonts w:ascii="Times New Roman" w:hAnsi="Times New Roman"/>
          <w:b/>
          <w:sz w:val="32"/>
          <w:szCs w:val="32"/>
        </w:rPr>
      </w:pPr>
      <w:r w:rsidRPr="00940C24">
        <w:rPr>
          <w:rFonts w:ascii="Times New Roman" w:hAnsi="Times New Roman"/>
          <w:b/>
          <w:sz w:val="32"/>
          <w:szCs w:val="32"/>
        </w:rPr>
        <w:t xml:space="preserve">                           </w:t>
      </w:r>
    </w:p>
    <w:p w:rsidR="00940C24" w:rsidRDefault="00940C24">
      <w:pPr>
        <w:rPr>
          <w:rFonts w:ascii="Times New Roman" w:hAnsi="Times New Roman"/>
          <w:b/>
          <w:sz w:val="32"/>
          <w:szCs w:val="32"/>
        </w:rPr>
      </w:pPr>
      <w:r w:rsidRPr="00940C24">
        <w:rPr>
          <w:rFonts w:ascii="Times New Roman" w:hAnsi="Times New Roman"/>
          <w:b/>
          <w:sz w:val="32"/>
          <w:szCs w:val="32"/>
        </w:rPr>
        <w:t xml:space="preserve">       </w:t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</w:t>
      </w:r>
      <w:r w:rsidRPr="00940C24">
        <w:rPr>
          <w:rFonts w:ascii="Times New Roman" w:hAnsi="Times New Roman"/>
          <w:b/>
          <w:sz w:val="32"/>
          <w:szCs w:val="32"/>
        </w:rPr>
        <w:t>Тематическое планирование учебного курса</w:t>
      </w:r>
    </w:p>
    <w:tbl>
      <w:tblPr>
        <w:tblpPr w:leftFromText="180" w:rightFromText="180" w:vertAnchor="page" w:horzAnchor="margin" w:tblpXSpec="center" w:tblpY="5296"/>
        <w:tblW w:w="8222" w:type="dxa"/>
        <w:tblLayout w:type="fixed"/>
        <w:tblLook w:val="0000" w:firstRow="0" w:lastRow="0" w:firstColumn="0" w:lastColumn="0" w:noHBand="0" w:noVBand="0"/>
      </w:tblPr>
      <w:tblGrid>
        <w:gridCol w:w="568"/>
        <w:gridCol w:w="5953"/>
        <w:gridCol w:w="1701"/>
      </w:tblGrid>
      <w:tr w:rsidR="00385693" w:rsidRPr="00940C24" w:rsidTr="00385693">
        <w:trPr>
          <w:trHeight w:val="8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940C24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п.п</w:t>
            </w:r>
            <w:proofErr w:type="spellEnd"/>
            <w:r w:rsidRPr="00940C24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Всего часов</w:t>
            </w:r>
          </w:p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288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tabs>
                <w:tab w:val="left" w:pos="375"/>
                <w:tab w:val="center" w:pos="6053"/>
              </w:tabs>
              <w:suppressAutoHyphens/>
              <w:spacing w:before="28" w:after="28" w:line="240" w:lineRule="auto"/>
              <w:ind w:right="-10368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val="en-US"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Введение</w:t>
            </w: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ab/>
            </w:r>
            <w:proofErr w:type="spellStart"/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val="en-US" w:eastAsia="ar-SA"/>
              </w:rPr>
              <w:t>iII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tabs>
                <w:tab w:val="left" w:pos="375"/>
                <w:tab w:val="center" w:pos="6053"/>
              </w:tabs>
              <w:suppressAutoHyphens/>
              <w:spacing w:before="28" w:after="28" w:line="240" w:lineRule="auto"/>
              <w:ind w:right="-10368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Россия на карте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7</w:t>
            </w: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33" w:hanging="33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Природа и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firstLine="108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Население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</w:t>
            </w: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Отрасли хозяйства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tabs>
                <w:tab w:val="center" w:pos="288"/>
              </w:tabs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20</w:t>
            </w: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33" w:hanging="33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Природн</w:t>
            </w:r>
            <w:proofErr w:type="gramStart"/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о-</w:t>
            </w:r>
            <w:proofErr w:type="gramEnd"/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хозяйственная характеристика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tabs>
                <w:tab w:val="center" w:pos="288"/>
              </w:tabs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22</w:t>
            </w: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География Чеченской Республики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 w:right="-288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Обобщение и повторение 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940C24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385693" w:rsidRPr="00940C24" w:rsidTr="0038569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Default="00385693" w:rsidP="00385693">
            <w:pPr>
              <w:suppressAutoHyphens/>
              <w:spacing w:before="28" w:after="28" w:line="240" w:lineRule="auto"/>
              <w:ind w:left="-108" w:right="-288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ind w:left="-108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693" w:rsidRPr="00940C24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68</w:t>
            </w:r>
          </w:p>
        </w:tc>
      </w:tr>
    </w:tbl>
    <w:p w:rsidR="00940C24" w:rsidRDefault="00940C24">
      <w:pPr>
        <w:rPr>
          <w:rFonts w:ascii="Times New Roman" w:hAnsi="Times New Roman"/>
          <w:b/>
          <w:sz w:val="32"/>
          <w:szCs w:val="32"/>
        </w:rPr>
      </w:pPr>
    </w:p>
    <w:p w:rsidR="00940C24" w:rsidRDefault="00940C24">
      <w:pPr>
        <w:rPr>
          <w:rFonts w:ascii="Times New Roman" w:hAnsi="Times New Roman"/>
          <w:b/>
          <w:sz w:val="32"/>
          <w:szCs w:val="32"/>
        </w:rPr>
      </w:pPr>
    </w:p>
    <w:p w:rsidR="00385693" w:rsidRDefault="00385693">
      <w:pPr>
        <w:rPr>
          <w:rFonts w:ascii="Times New Roman" w:hAnsi="Times New Roman"/>
          <w:b/>
          <w:sz w:val="32"/>
          <w:szCs w:val="32"/>
        </w:rPr>
      </w:pPr>
    </w:p>
    <w:p w:rsidR="00385693" w:rsidRPr="00385693" w:rsidRDefault="00385693" w:rsidP="00385693">
      <w:pPr>
        <w:rPr>
          <w:rFonts w:ascii="Times New Roman" w:hAnsi="Times New Roman"/>
          <w:sz w:val="32"/>
          <w:szCs w:val="32"/>
        </w:rPr>
      </w:pPr>
    </w:p>
    <w:p w:rsidR="00385693" w:rsidRDefault="00385693" w:rsidP="00385693">
      <w:pPr>
        <w:rPr>
          <w:rFonts w:ascii="Times New Roman" w:hAnsi="Times New Roman"/>
          <w:sz w:val="32"/>
          <w:szCs w:val="32"/>
        </w:rPr>
      </w:pPr>
    </w:p>
    <w:p w:rsidR="009156E8" w:rsidRDefault="009156E8" w:rsidP="00385693">
      <w:pPr>
        <w:rPr>
          <w:rFonts w:ascii="Times New Roman" w:hAnsi="Times New Roman"/>
          <w:sz w:val="32"/>
          <w:szCs w:val="32"/>
        </w:rPr>
      </w:pPr>
    </w:p>
    <w:p w:rsidR="009156E8" w:rsidRDefault="009156E8" w:rsidP="00385693">
      <w:pPr>
        <w:rPr>
          <w:rFonts w:ascii="Times New Roman" w:hAnsi="Times New Roman"/>
          <w:sz w:val="32"/>
          <w:szCs w:val="32"/>
        </w:rPr>
      </w:pPr>
    </w:p>
    <w:p w:rsidR="009156E8" w:rsidRDefault="009156E8" w:rsidP="00385693">
      <w:pPr>
        <w:rPr>
          <w:rFonts w:ascii="Times New Roman" w:hAnsi="Times New Roman"/>
          <w:sz w:val="32"/>
          <w:szCs w:val="32"/>
        </w:rPr>
      </w:pPr>
    </w:p>
    <w:p w:rsidR="009156E8" w:rsidRDefault="009156E8" w:rsidP="00385693">
      <w:pPr>
        <w:rPr>
          <w:rFonts w:ascii="Times New Roman" w:hAnsi="Times New Roman"/>
          <w:sz w:val="32"/>
          <w:szCs w:val="32"/>
        </w:rPr>
      </w:pPr>
    </w:p>
    <w:p w:rsidR="009156E8" w:rsidRDefault="009156E8" w:rsidP="00385693">
      <w:pPr>
        <w:rPr>
          <w:rFonts w:ascii="Times New Roman" w:hAnsi="Times New Roman"/>
          <w:sz w:val="32"/>
          <w:szCs w:val="32"/>
        </w:rPr>
      </w:pPr>
    </w:p>
    <w:p w:rsidR="009156E8" w:rsidRPr="00385693" w:rsidRDefault="009156E8" w:rsidP="00385693">
      <w:pPr>
        <w:rPr>
          <w:rFonts w:ascii="Times New Roman" w:hAnsi="Times New Roman"/>
          <w:sz w:val="32"/>
          <w:szCs w:val="32"/>
        </w:rPr>
      </w:pPr>
    </w:p>
    <w:p w:rsidR="00385693" w:rsidRPr="00385693" w:rsidRDefault="00385693" w:rsidP="00385693">
      <w:pPr>
        <w:rPr>
          <w:rFonts w:ascii="Times New Roman" w:hAnsi="Times New Roman"/>
          <w:sz w:val="32"/>
          <w:szCs w:val="32"/>
        </w:rPr>
      </w:pPr>
    </w:p>
    <w:p w:rsidR="00385693" w:rsidRPr="00385693" w:rsidRDefault="00385693" w:rsidP="00385693">
      <w:pPr>
        <w:rPr>
          <w:rFonts w:ascii="Times New Roman" w:hAnsi="Times New Roman"/>
          <w:sz w:val="32"/>
          <w:szCs w:val="32"/>
        </w:rPr>
      </w:pPr>
    </w:p>
    <w:p w:rsidR="00385693" w:rsidRDefault="00385693" w:rsidP="00385693">
      <w:pPr>
        <w:rPr>
          <w:rFonts w:ascii="Times New Roman" w:hAnsi="Times New Roman"/>
          <w:sz w:val="32"/>
          <w:szCs w:val="32"/>
        </w:rPr>
      </w:pPr>
    </w:p>
    <w:p w:rsidR="009156E8" w:rsidRDefault="009156E8" w:rsidP="009156E8">
      <w:pPr>
        <w:tabs>
          <w:tab w:val="left" w:pos="465"/>
        </w:tabs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9156E8" w:rsidRPr="00421C28" w:rsidRDefault="009156E8" w:rsidP="009156E8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lastRenderedPageBreak/>
        <w:t xml:space="preserve">                              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9156E8" w:rsidRPr="00472E7C" w:rsidRDefault="009156E8" w:rsidP="009156E8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156E8" w:rsidRDefault="009156E8" w:rsidP="009156E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9156E8" w:rsidRPr="00472E7C" w:rsidRDefault="009156E8" w:rsidP="009156E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9156E8" w:rsidRPr="00472E7C" w:rsidRDefault="009156E8" w:rsidP="009156E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9156E8" w:rsidRPr="00472E7C" w:rsidRDefault="009156E8" w:rsidP="009156E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9156E8" w:rsidRPr="00472E7C" w:rsidRDefault="009156E8" w:rsidP="009156E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9156E8" w:rsidRPr="00472E7C" w:rsidRDefault="009156E8" w:rsidP="009156E8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9156E8" w:rsidRPr="00472E7C" w:rsidRDefault="009156E8" w:rsidP="009156E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9156E8" w:rsidRPr="00472E7C" w:rsidRDefault="009156E8" w:rsidP="009156E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географии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9156E8" w:rsidRPr="00940C24" w:rsidRDefault="009156E8" w:rsidP="009156E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Домогацких</w:t>
      </w:r>
      <w:proofErr w:type="spellEnd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Е.М. Алексеевский Н.И., Учебник для 9 класса. - М.: ООО «Русское слово – учебник» 2013.</w:t>
      </w:r>
    </w:p>
    <w:p w:rsidR="009156E8" w:rsidRDefault="009156E8" w:rsidP="009156E8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</w:p>
    <w:p w:rsidR="009156E8" w:rsidRPr="00472E7C" w:rsidRDefault="009156E8" w:rsidP="009156E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 в неделю.</w:t>
      </w:r>
    </w:p>
    <w:p w:rsidR="009156E8" w:rsidRPr="00472E7C" w:rsidRDefault="009156E8" w:rsidP="009156E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 часов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9156E8" w:rsidRDefault="009156E8" w:rsidP="009156E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9156E8" w:rsidRPr="00472E7C" w:rsidRDefault="009156E8" w:rsidP="009156E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географии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9156E8" w:rsidRPr="00472E7C" w:rsidRDefault="009156E8" w:rsidP="009156E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bookmarkStart w:id="1" w:name="_GoBack"/>
      <w:bookmarkEnd w:id="1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385693" w:rsidRDefault="00385693" w:rsidP="00385693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ab/>
      </w:r>
    </w:p>
    <w:p w:rsidR="00385693" w:rsidRPr="00385693" w:rsidRDefault="00385693" w:rsidP="00385693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</w:t>
      </w:r>
      <w:r w:rsidRPr="0038569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Календарно-тематическое планирование для 9 класса </w:t>
      </w:r>
    </w:p>
    <w:p w:rsidR="00385693" w:rsidRPr="00940C24" w:rsidRDefault="00385693" w:rsidP="00385693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proofErr w:type="spellStart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Домогацких</w:t>
      </w:r>
      <w:proofErr w:type="spellEnd"/>
      <w:r w:rsidRPr="00940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Е.М. Алексеевский Н.И., Учебник для 9 класса. - М.: ООО «Русское слово – учебник» 2013.</w:t>
      </w:r>
    </w:p>
    <w:p w:rsidR="00385693" w:rsidRPr="00385693" w:rsidRDefault="00385693" w:rsidP="00385693">
      <w:pPr>
        <w:suppressAutoHyphens/>
        <w:spacing w:before="28"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655"/>
        <w:gridCol w:w="708"/>
        <w:gridCol w:w="1134"/>
        <w:gridCol w:w="1418"/>
        <w:gridCol w:w="2551"/>
      </w:tblGrid>
      <w:tr w:rsidR="00385693" w:rsidRPr="00385693" w:rsidTr="00385693">
        <w:trPr>
          <w:trHeight w:val="555"/>
        </w:trPr>
        <w:tc>
          <w:tcPr>
            <w:tcW w:w="709" w:type="dxa"/>
            <w:vMerge w:val="restart"/>
            <w:shd w:val="clear" w:color="auto" w:fill="auto"/>
          </w:tcPr>
          <w:p w:rsidR="00385693" w:rsidRPr="00385693" w:rsidRDefault="00385693" w:rsidP="00385693">
            <w:pPr>
              <w:suppressAutoHyphens/>
              <w:spacing w:before="480" w:after="0" w:line="100" w:lineRule="atLeast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п</w:t>
            </w:r>
            <w:proofErr w:type="gramEnd"/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655" w:type="dxa"/>
            <w:vMerge w:val="restart"/>
            <w:shd w:val="clear" w:color="auto" w:fill="auto"/>
          </w:tcPr>
          <w:p w:rsidR="00385693" w:rsidRPr="00385693" w:rsidRDefault="00385693" w:rsidP="00385693">
            <w:pPr>
              <w:suppressAutoHyphens/>
              <w:spacing w:before="480" w:after="0" w:line="100" w:lineRule="atLeast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Название тем уроков 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85693" w:rsidRPr="00385693" w:rsidRDefault="00385693" w:rsidP="00385693">
            <w:pPr>
              <w:suppressAutoHyphens/>
              <w:spacing w:before="480" w:after="0" w:line="100" w:lineRule="atLeast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385693" w:rsidRPr="00385693" w:rsidRDefault="00385693" w:rsidP="00385693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2551" w:type="dxa"/>
          </w:tcPr>
          <w:p w:rsidR="00385693" w:rsidRPr="00385693" w:rsidRDefault="00385693" w:rsidP="00385693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Примечание</w:t>
            </w:r>
          </w:p>
        </w:tc>
      </w:tr>
      <w:tr w:rsidR="00385693" w:rsidRPr="00385693" w:rsidTr="00385693">
        <w:trPr>
          <w:trHeight w:val="555"/>
        </w:trPr>
        <w:tc>
          <w:tcPr>
            <w:tcW w:w="709" w:type="dxa"/>
            <w:vMerge/>
            <w:shd w:val="clear" w:color="auto" w:fill="D2EAF1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5" w:type="dxa"/>
            <w:vMerge/>
            <w:shd w:val="clear" w:color="auto" w:fill="D2EAF1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vMerge/>
            <w:shd w:val="clear" w:color="auto" w:fill="D2EAF1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-392" w:firstLine="534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tabs>
                <w:tab w:val="left" w:pos="465"/>
              </w:tabs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tabs>
                <w:tab w:val="left" w:pos="465"/>
              </w:tabs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По факту</w:t>
            </w: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tabs>
                <w:tab w:val="left" w:pos="465"/>
              </w:tabs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rPr>
          <w:trHeight w:val="555"/>
        </w:trPr>
        <w:tc>
          <w:tcPr>
            <w:tcW w:w="709" w:type="dxa"/>
            <w:shd w:val="clear" w:color="auto" w:fill="D2EAF1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466" w:type="dxa"/>
            <w:gridSpan w:val="5"/>
            <w:shd w:val="clear" w:color="auto" w:fill="D2EAF1"/>
          </w:tcPr>
          <w:p w:rsidR="00385693" w:rsidRPr="00385693" w:rsidRDefault="00385693" w:rsidP="00385693">
            <w:pPr>
              <w:tabs>
                <w:tab w:val="left" w:pos="465"/>
              </w:tabs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color w:val="FF0000"/>
                <w:kern w:val="1"/>
                <w:sz w:val="24"/>
                <w:szCs w:val="24"/>
                <w:lang w:eastAsia="ar-SA"/>
              </w:rPr>
              <w:t>1 четверть(18 часов)</w:t>
            </w: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Что изучает экономическая и социальная география России. Входной срез.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keepNext/>
              <w:tabs>
                <w:tab w:val="num" w:pos="432"/>
              </w:tabs>
              <w:suppressAutoHyphens/>
              <w:spacing w:before="28" w:after="28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keepNext/>
              <w:tabs>
                <w:tab w:val="num" w:pos="432"/>
              </w:tabs>
              <w:suppressAutoHyphens/>
              <w:spacing w:before="28" w:after="28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keepNext/>
              <w:tabs>
                <w:tab w:val="num" w:pos="432"/>
              </w:tabs>
              <w:suppressAutoHyphens/>
              <w:spacing w:before="28" w:after="28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11624" w:type="dxa"/>
            <w:gridSpan w:val="5"/>
            <w:shd w:val="clear" w:color="auto" w:fill="FFFFFF"/>
          </w:tcPr>
          <w:p w:rsidR="00385693" w:rsidRPr="00385693" w:rsidRDefault="00385693" w:rsidP="00385693">
            <w:pPr>
              <w:keepNext/>
              <w:tabs>
                <w:tab w:val="num" w:pos="432"/>
              </w:tabs>
              <w:suppressAutoHyphens/>
              <w:spacing w:before="28" w:after="28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  <w:p w:rsidR="00385693" w:rsidRPr="00385693" w:rsidRDefault="00385693" w:rsidP="00385693">
            <w:pPr>
              <w:keepNext/>
              <w:tabs>
                <w:tab w:val="num" w:pos="432"/>
              </w:tabs>
              <w:suppressAutoHyphens/>
              <w:spacing w:before="28" w:after="28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1. Россия на карте (7 часов)</w:t>
            </w: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keepNext/>
              <w:tabs>
                <w:tab w:val="num" w:pos="432"/>
              </w:tabs>
              <w:suppressAutoHyphens/>
              <w:spacing w:before="28" w:after="28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Экономик</w:t>
            </w:r>
            <w:proofErr w:type="gram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о-</w:t>
            </w:r>
            <w:proofErr w:type="gramEnd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географическое положение России.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 xml:space="preserve">Практическая работа № </w:t>
            </w:r>
            <w:r w:rsidRPr="00385693">
              <w:rPr>
                <w:rFonts w:ascii="Times New Roman" w:eastAsia="SimSu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1. Составление описания экономико-географического положения России по типовому плану.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rPr>
          <w:trHeight w:val="1075"/>
        </w:trPr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Политик</w:t>
            </w:r>
            <w:proofErr w:type="gram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о-</w:t>
            </w:r>
            <w:proofErr w:type="gramEnd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географическое положение России.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 xml:space="preserve">Практическая работа №2 </w:t>
            </w:r>
            <w:r w:rsidRPr="00385693">
              <w:rPr>
                <w:rFonts w:ascii="Times New Roman" w:eastAsia="SimSu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Составление описания политико-географического положения России по типовому плану.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rPr>
          <w:trHeight w:val="396"/>
        </w:trPr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Формирование территории России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rPr>
          <w:trHeight w:val="558"/>
        </w:trPr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Административно- территориальное устройство России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Административно- территориальное устройство России. </w:t>
            </w: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№3 Обозначение на контурной карте субъектов Федерации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различных видов.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Районирование территории России. </w:t>
            </w: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№4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lastRenderedPageBreak/>
              <w:t xml:space="preserve">Определение административного состава </w:t>
            </w:r>
            <w:proofErr w:type="gramStart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Федеральных</w:t>
            </w:r>
            <w:proofErr w:type="gramEnd"/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округов на основе анализа политико-административной карты России.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Урок обобщения и повторения по теме «Россия на </w:t>
            </w:r>
            <w:proofErr w:type="spellStart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карте»</w:t>
            </w:r>
            <w:proofErr w:type="gramStart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ест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11624" w:type="dxa"/>
            <w:gridSpan w:val="5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2. Природа и человек (5 часов)</w:t>
            </w: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4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Природные условия России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4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Природные ресурсы России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№5 Расчёт </w:t>
            </w:r>
            <w:proofErr w:type="spellStart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ресурсообеспеченности</w:t>
            </w:r>
            <w:proofErr w:type="spellEnd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территории России по отдельным видам природных ресурсов (минеральных, биологических, водных и т.д.).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Хозяйственная деятельность и изменение природной среды. </w:t>
            </w: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№ 6 Оценка экологической ситуации отдельных частей территории России.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Урок обобщения и контроля знаний по теме «Природа и </w:t>
            </w:r>
            <w:proofErr w:type="spellStart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человек»</w:t>
            </w:r>
            <w:proofErr w:type="gramStart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ест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11624" w:type="dxa"/>
            <w:gridSpan w:val="5"/>
            <w:shd w:val="clear" w:color="auto" w:fill="FFFFFF"/>
          </w:tcPr>
          <w:p w:rsidR="00385693" w:rsidRPr="00385693" w:rsidRDefault="00385693" w:rsidP="00385693">
            <w:pPr>
              <w:numPr>
                <w:ilvl w:val="0"/>
                <w:numId w:val="8"/>
              </w:numPr>
              <w:suppressAutoHyphens/>
              <w:spacing w:before="28" w:after="28" w:line="240" w:lineRule="auto"/>
              <w:ind w:left="426" w:hanging="426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Население России (9 часов)</w:t>
            </w: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426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Численность населения России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№ 7. Расчёт параметров естественного движения </w:t>
            </w:r>
            <w:proofErr w:type="spellStart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населения</w:t>
            </w:r>
            <w:proofErr w:type="gramStart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:е</w:t>
            </w:r>
            <w:proofErr w:type="gramEnd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стественного</w:t>
            </w:r>
            <w:proofErr w:type="spellEnd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прироста, рождаемости, смертности, показателя естественного прироста, смертности, рождаемости.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Размещение населения России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Миграции населения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Сельская форма расселения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Урок обобщения и контроля знани</w:t>
            </w:r>
            <w:proofErr w:type="gramStart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й(</w:t>
            </w:r>
            <w:proofErr w:type="gramEnd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тест)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34"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466" w:type="dxa"/>
            <w:gridSpan w:val="5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            </w:t>
            </w:r>
            <w:r w:rsidRPr="00385693">
              <w:rPr>
                <w:rFonts w:ascii="Times New Roman" w:eastAsia="Times New Roman" w:hAnsi="Times New Roman"/>
                <w:b/>
                <w:color w:val="FF0000"/>
                <w:kern w:val="1"/>
                <w:sz w:val="24"/>
                <w:szCs w:val="24"/>
                <w:lang w:eastAsia="ar-SA"/>
              </w:rPr>
              <w:t>2 четверть(14 часов)</w:t>
            </w: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Городская форма расселения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176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Этнический и религиозный состав населения России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Практическая работа</w:t>
            </w:r>
            <w:r w:rsidRPr="00385693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 №8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Определение по картам </w:t>
            </w:r>
            <w:proofErr w:type="gramStart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атласа ареалов компактного проживания крупнейших народов России</w:t>
            </w:r>
            <w:proofErr w:type="gramEnd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176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Трудовые ресурсы и рынок труда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Урок обобщения и контроля знаний по теме «Население </w:t>
            </w:r>
            <w:proofErr w:type="spell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России»</w:t>
            </w:r>
            <w:proofErr w:type="gram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ест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11624" w:type="dxa"/>
            <w:gridSpan w:val="5"/>
            <w:shd w:val="clear" w:color="auto" w:fill="FFFFFF"/>
          </w:tcPr>
          <w:p w:rsidR="00385693" w:rsidRPr="00385693" w:rsidRDefault="00385693" w:rsidP="00385693">
            <w:pPr>
              <w:numPr>
                <w:ilvl w:val="0"/>
                <w:numId w:val="8"/>
              </w:numPr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Отрасли хозяйства России (20 часов)</w:t>
            </w: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720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 №9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Составление схемы отраслевой структуры народного хозяйства России.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Факторы размещения производства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76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Топливн</w:t>
            </w:r>
            <w:proofErr w:type="gram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о-</w:t>
            </w:r>
            <w:proofErr w:type="gramEnd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энергетический комплекс (ТЭК). Нефтяная и газовая промышленность.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ТЭК. Угольная промышленность.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№ 10 Описание отрасли по типовому плану.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rPr>
          <w:trHeight w:val="350"/>
        </w:trPr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ТЭК. Электроэнергетика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100" w:beforeAutospacing="1"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Металлургический комплекс. Черная металлургия.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Металлургический комплекс. Цветная металлургия.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Машиностроительный комплекс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Машиностроительный комплекс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466" w:type="dxa"/>
            <w:gridSpan w:val="5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color w:val="FF0000"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3 четверть (20 часов)</w:t>
            </w: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Химическая промышленность.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№ 11 Составление схемы межотраслевых связей отрасли промышленности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Лесная промышленность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Агропромышленный комплекс. Растениеводство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Агропромышленный комплекс. Животноводство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Зональная специализация сельского хозяйства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 № 12 Анализ потенциальных возможностей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lastRenderedPageBreak/>
              <w:t>территорий природных зон для развития сельского хозяйства.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lastRenderedPageBreak/>
              <w:t>39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Пищевая и легкая промышленность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Транспортный комплекс. </w:t>
            </w: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№ 13 Описание транспортного узла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Нематериальная сфера хозяйства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Урок обобщения и контроля знаний по теме «Отрасли хозяйства </w:t>
            </w:r>
            <w:proofErr w:type="spell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России»</w:t>
            </w:r>
            <w:proofErr w:type="gram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ест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11624" w:type="dxa"/>
            <w:gridSpan w:val="5"/>
            <w:shd w:val="clear" w:color="auto" w:fill="FFFFFF"/>
          </w:tcPr>
          <w:p w:rsidR="00385693" w:rsidRPr="00385693" w:rsidRDefault="00385693" w:rsidP="00385693">
            <w:pPr>
              <w:numPr>
                <w:ilvl w:val="0"/>
                <w:numId w:val="8"/>
              </w:numPr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Природн</w:t>
            </w:r>
            <w:proofErr w:type="gramStart"/>
            <w:r w:rsidRPr="00385693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о-</w:t>
            </w:r>
            <w:proofErr w:type="gramEnd"/>
            <w:r w:rsidRPr="00385693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хозяйственная характеристика России (22 часа)</w:t>
            </w: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720"/>
              <w:jc w:val="both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Европейский Север. Общие сведения.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 № 14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Описание экономико-географического положения района.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Европейский Север. Население, природные ресурсы и хозяйство.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№ 15 Определение природных условий, определяющих хозяйственную специализацию территории района.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 №16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 xml:space="preserve">Составление комплексного описания района по </w:t>
            </w:r>
            <w:proofErr w:type="gramStart"/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типовому</w:t>
            </w:r>
            <w:proofErr w:type="gramEnd"/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плану.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Европейский Север</w:t>
            </w:r>
            <w:proofErr w:type="gram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о-</w:t>
            </w:r>
            <w:proofErr w:type="gramEnd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Запад. Общие сведения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Европейский Север</w:t>
            </w:r>
            <w:proofErr w:type="gram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о-</w:t>
            </w:r>
            <w:proofErr w:type="gramEnd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Запад. Население, природные ресурсы и хозяйство. 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Центральная Россия. Общие сведения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-108" w:hanging="142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Центральная Россия. Население и природные ресурсы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-250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Центральная Россия. Хозяйство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Европейский Юг. Общие сведения. 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i/>
                <w:color w:val="000000"/>
                <w:kern w:val="1"/>
                <w:sz w:val="24"/>
                <w:szCs w:val="24"/>
                <w:lang w:eastAsia="ar-SA"/>
              </w:rPr>
              <w:t>Практическая работа</w:t>
            </w: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385693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№17 Сравнительная характеристика географического положения Европейского Севера и Европейского Юга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Европейский Юг. Население, природные ресурсы и хозяйство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466" w:type="dxa"/>
            <w:gridSpan w:val="5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                        </w:t>
            </w:r>
            <w:r w:rsidRPr="00385693">
              <w:rPr>
                <w:rFonts w:ascii="Times New Roman" w:eastAsia="Times New Roman" w:hAnsi="Times New Roman"/>
                <w:b/>
                <w:color w:val="FF0000"/>
                <w:kern w:val="1"/>
                <w:sz w:val="24"/>
                <w:szCs w:val="24"/>
                <w:lang w:eastAsia="ar-SA"/>
              </w:rPr>
              <w:t>4 четверть (16 часов)</w:t>
            </w: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lastRenderedPageBreak/>
              <w:t>53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Поволжье. Общие сведения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Поволжье. Население, природные ресурсы и хозяйство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Урал. Общие сведения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Урал. Население, природные ресурсы и хозяйство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Западная Сибирь. Общие сведения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Западная Сибирь. Население, природные ресурсы и хозяйство. Практическая работа №18 Анализ специфики размещения населения и хозяйства на территории района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Восточная Сибирь. Общие сведения.  Практическая работа №19 Сравнение ЭГП Западной и Восточной Сибири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Восточная Сибирь. Население, природные ресурсы и хозяйство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Дальний Восток. Общие сведения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Дальний Восток. Население, природные ресурсы и хозяйство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Урок обобщения и контроля знаний по теме «Природн</w:t>
            </w:r>
            <w:proofErr w:type="gram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о-</w:t>
            </w:r>
            <w:proofErr w:type="gramEnd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хозяйственная характеристика </w:t>
            </w:r>
            <w:proofErr w:type="spell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России».Тест</w:t>
            </w:r>
            <w:proofErr w:type="spellEnd"/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Место России в мировой экономике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11624" w:type="dxa"/>
            <w:gridSpan w:val="5"/>
            <w:shd w:val="clear" w:color="auto" w:fill="FFFFFF"/>
          </w:tcPr>
          <w:p w:rsidR="00385693" w:rsidRPr="00385693" w:rsidRDefault="00385693" w:rsidP="00385693">
            <w:pPr>
              <w:numPr>
                <w:ilvl w:val="0"/>
                <w:numId w:val="8"/>
              </w:numPr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География Чеченской Республики(2 часа)</w:t>
            </w: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left="360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Особенности ЭГП территории. Население и хозяйственное освоение.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Особенности хозяйства. Промышленность. Транспорт. Агропромышленный комплекс</w:t>
            </w:r>
          </w:p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Повторение темы «</w:t>
            </w: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География </w:t>
            </w:r>
            <w:proofErr w:type="spellStart"/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ЧР</w:t>
            </w:r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»</w:t>
            </w:r>
            <w:proofErr w:type="gramStart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38569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ест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85693" w:rsidRPr="00385693" w:rsidTr="00385693">
        <w:tc>
          <w:tcPr>
            <w:tcW w:w="709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7655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Повторение курса </w:t>
            </w:r>
          </w:p>
        </w:tc>
        <w:tc>
          <w:tcPr>
            <w:tcW w:w="70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8569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385693" w:rsidRPr="00385693" w:rsidRDefault="00385693" w:rsidP="00385693">
            <w:pPr>
              <w:suppressAutoHyphens/>
              <w:spacing w:before="28" w:after="28" w:line="240" w:lineRule="auto"/>
              <w:ind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85693" w:rsidRPr="00385693" w:rsidRDefault="00385693" w:rsidP="00385693">
      <w:pPr>
        <w:suppressAutoHyphens/>
        <w:spacing w:before="28" w:after="28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940C24" w:rsidRPr="00385693" w:rsidRDefault="00940C24" w:rsidP="00385693">
      <w:pPr>
        <w:tabs>
          <w:tab w:val="left" w:pos="3705"/>
        </w:tabs>
        <w:rPr>
          <w:rFonts w:ascii="Times New Roman" w:hAnsi="Times New Roman"/>
          <w:sz w:val="32"/>
          <w:szCs w:val="32"/>
        </w:rPr>
      </w:pPr>
    </w:p>
    <w:sectPr w:rsidR="00940C24" w:rsidRPr="00385693" w:rsidSect="00385693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236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mso6CE2"/>
      </v:shape>
    </w:pict>
  </w:numPicBullet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font23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2">
    <w:nsid w:val="00000009"/>
    <w:multiLevelType w:val="multilevel"/>
    <w:tmpl w:val="00000009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>
    <w:nsid w:val="288B1903"/>
    <w:multiLevelType w:val="multilevel"/>
    <w:tmpl w:val="9DCC3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71217B"/>
    <w:multiLevelType w:val="multilevel"/>
    <w:tmpl w:val="44F61FFA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>
    <w:nsid w:val="58964DF8"/>
    <w:multiLevelType w:val="multilevel"/>
    <w:tmpl w:val="CB5407D2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59816872"/>
    <w:multiLevelType w:val="hybridMultilevel"/>
    <w:tmpl w:val="97CA9D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37864"/>
    <w:multiLevelType w:val="hybridMultilevel"/>
    <w:tmpl w:val="FFF630D6"/>
    <w:lvl w:ilvl="0" w:tplc="67906FD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24"/>
    <w:rsid w:val="002F4EFF"/>
    <w:rsid w:val="00385693"/>
    <w:rsid w:val="00672822"/>
    <w:rsid w:val="00723FF5"/>
    <w:rsid w:val="009156E8"/>
    <w:rsid w:val="0094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40C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4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40C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4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3235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4</cp:revision>
  <dcterms:created xsi:type="dcterms:W3CDTF">2016-10-21T23:25:00Z</dcterms:created>
  <dcterms:modified xsi:type="dcterms:W3CDTF">2017-08-03T18:36:00Z</dcterms:modified>
</cp:coreProperties>
</file>